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7D6EC" w14:textId="77777777" w:rsidR="00F11799" w:rsidRDefault="00F918B7">
      <w:pPr>
        <w:pStyle w:val="Default"/>
        <w:spacing w:line="280" w:lineRule="atLeast"/>
        <w:rPr>
          <w:rFonts w:ascii="Times" w:eastAsia="Times" w:hAnsi="Times" w:cs="Times"/>
          <w:sz w:val="24"/>
          <w:szCs w:val="24"/>
        </w:rPr>
      </w:pPr>
      <w:r>
        <w:rPr>
          <w:rFonts w:ascii="Times" w:hAnsi="Times"/>
          <w:noProof/>
          <w:sz w:val="24"/>
          <w:szCs w:val="24"/>
        </w:rPr>
        <w:drawing>
          <wp:anchor distT="152400" distB="152400" distL="152400" distR="152400" simplePos="0" relativeHeight="251659264" behindDoc="0" locked="0" layoutInCell="1" allowOverlap="1" wp14:anchorId="5DFDA1BC" wp14:editId="66328C93">
            <wp:simplePos x="0" y="0"/>
            <wp:positionH relativeFrom="margin">
              <wp:posOffset>-6349</wp:posOffset>
            </wp:positionH>
            <wp:positionV relativeFrom="page">
              <wp:posOffset>312420</wp:posOffset>
            </wp:positionV>
            <wp:extent cx="5943600" cy="94269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_Informal_Shoah-CFAGR_CardOnTrans[1].pdf"/>
                    <pic:cNvPicPr>
                      <a:picLocks noChangeAspect="1"/>
                    </pic:cNvPicPr>
                  </pic:nvPicPr>
                  <pic:blipFill>
                    <a:blip r:embed="rId8">
                      <a:extLst/>
                    </a:blip>
                    <a:stretch>
                      <a:fillRect/>
                    </a:stretch>
                  </pic:blipFill>
                  <pic:spPr>
                    <a:xfrm>
                      <a:off x="0" y="0"/>
                      <a:ext cx="5943600" cy="942699"/>
                    </a:xfrm>
                    <a:prstGeom prst="rect">
                      <a:avLst/>
                    </a:prstGeom>
                    <a:ln w="12700" cap="flat">
                      <a:noFill/>
                      <a:miter lim="400000"/>
                    </a:ln>
                    <a:effectLst/>
                  </pic:spPr>
                </pic:pic>
              </a:graphicData>
            </a:graphic>
          </wp:anchor>
        </w:drawing>
      </w:r>
      <w:r>
        <w:rPr>
          <w:rFonts w:ascii="Times" w:hAnsi="Times"/>
          <w:noProof/>
          <w:sz w:val="24"/>
          <w:szCs w:val="24"/>
        </w:rPr>
        <w:drawing>
          <wp:inline distT="0" distB="0" distL="0" distR="0" wp14:anchorId="3C47D718" wp14:editId="2B137894">
            <wp:extent cx="5943600" cy="1866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10304.png"/>
                    <pic:cNvPicPr>
                      <a:picLocks noChangeAspect="1"/>
                    </pic:cNvPicPr>
                  </pic:nvPicPr>
                  <pic:blipFill>
                    <a:blip r:embed="rId9">
                      <a:extLst/>
                    </a:blip>
                    <a:stretch>
                      <a:fillRect/>
                    </a:stretch>
                  </pic:blipFill>
                  <pic:spPr>
                    <a:xfrm>
                      <a:off x="0" y="0"/>
                      <a:ext cx="5943600" cy="18662"/>
                    </a:xfrm>
                    <a:prstGeom prst="rect">
                      <a:avLst/>
                    </a:prstGeom>
                    <a:ln w="12700" cap="flat">
                      <a:noFill/>
                      <a:miter lim="400000"/>
                    </a:ln>
                    <a:effectLst/>
                  </pic:spPr>
                </pic:pic>
              </a:graphicData>
            </a:graphic>
          </wp:inline>
        </w:drawing>
      </w:r>
      <w:r>
        <w:rPr>
          <w:rFonts w:ascii="Times" w:hAnsi="Times"/>
          <w:sz w:val="24"/>
          <w:szCs w:val="24"/>
        </w:rPr>
        <w:t xml:space="preserve"> </w:t>
      </w:r>
    </w:p>
    <w:p w14:paraId="024D0F6E" w14:textId="77777777" w:rsidR="00F11799" w:rsidRDefault="00F11799">
      <w:pPr>
        <w:pStyle w:val="Default"/>
        <w:spacing w:after="240" w:line="360" w:lineRule="atLeast"/>
        <w:jc w:val="right"/>
        <w:rPr>
          <w:rFonts w:ascii="Times" w:eastAsia="Times" w:hAnsi="Times" w:cs="Times"/>
          <w:sz w:val="32"/>
          <w:szCs w:val="32"/>
        </w:rPr>
      </w:pPr>
    </w:p>
    <w:p w14:paraId="61558D74" w14:textId="77777777" w:rsidR="00F11799" w:rsidRDefault="00F918B7">
      <w:pPr>
        <w:pStyle w:val="Default"/>
        <w:spacing w:after="240" w:line="360" w:lineRule="atLeast"/>
        <w:jc w:val="right"/>
        <w:rPr>
          <w:rFonts w:ascii="Times" w:eastAsia="Times" w:hAnsi="Times" w:cs="Times"/>
          <w:sz w:val="24"/>
          <w:szCs w:val="24"/>
        </w:rPr>
      </w:pPr>
      <w:r>
        <w:rPr>
          <w:rFonts w:ascii="Times" w:hAnsi="Times"/>
          <w:sz w:val="32"/>
          <w:szCs w:val="32"/>
        </w:rPr>
        <w:t>Contact: Josh Grossberg 213-740-6065</w:t>
      </w:r>
      <w:r>
        <w:rPr>
          <w:rFonts w:ascii="Arial Unicode MS" w:hAnsi="Arial Unicode MS"/>
          <w:sz w:val="32"/>
          <w:szCs w:val="32"/>
        </w:rPr>
        <w:br/>
      </w:r>
      <w:hyperlink r:id="rId10" w:history="1">
        <w:r>
          <w:rPr>
            <w:rStyle w:val="Hyperlink0"/>
            <w:rFonts w:ascii="Times" w:hAnsi="Times"/>
            <w:sz w:val="32"/>
            <w:szCs w:val="32"/>
            <w:lang w:val="it-IT"/>
          </w:rPr>
          <w:t>josh.grossberg@usc.edu</w:t>
        </w:r>
      </w:hyperlink>
      <w:r>
        <w:rPr>
          <w:rFonts w:ascii="Arial Unicode MS" w:hAnsi="Arial Unicode MS"/>
          <w:sz w:val="32"/>
          <w:szCs w:val="32"/>
        </w:rPr>
        <w:br/>
      </w:r>
      <w:r>
        <w:rPr>
          <w:rFonts w:ascii="Times" w:hAnsi="Times"/>
          <w:sz w:val="32"/>
          <w:szCs w:val="32"/>
        </w:rPr>
        <w:t xml:space="preserve">Rob </w:t>
      </w:r>
      <w:proofErr w:type="spellStart"/>
      <w:r>
        <w:rPr>
          <w:rFonts w:ascii="Times" w:hAnsi="Times"/>
          <w:sz w:val="32"/>
          <w:szCs w:val="32"/>
        </w:rPr>
        <w:t>Kuznia</w:t>
      </w:r>
      <w:proofErr w:type="spellEnd"/>
      <w:r>
        <w:rPr>
          <w:rFonts w:ascii="Times" w:hAnsi="Times"/>
          <w:sz w:val="32"/>
          <w:szCs w:val="32"/>
        </w:rPr>
        <w:t xml:space="preserve"> 213-740-0965</w:t>
      </w:r>
      <w:r>
        <w:rPr>
          <w:rFonts w:ascii="Arial Unicode MS" w:hAnsi="Arial Unicode MS"/>
          <w:sz w:val="32"/>
          <w:szCs w:val="32"/>
        </w:rPr>
        <w:br/>
      </w:r>
      <w:hyperlink r:id="rId11" w:history="1">
        <w:r>
          <w:rPr>
            <w:rStyle w:val="Hyperlink0"/>
            <w:rFonts w:ascii="Times" w:hAnsi="Times"/>
            <w:sz w:val="32"/>
            <w:szCs w:val="32"/>
          </w:rPr>
          <w:t>rkuznia@usc.edu</w:t>
        </w:r>
      </w:hyperlink>
      <w:r>
        <w:rPr>
          <w:rFonts w:ascii="Arial Unicode MS" w:hAnsi="Arial Unicode MS"/>
          <w:sz w:val="32"/>
          <w:szCs w:val="32"/>
        </w:rPr>
        <w:br/>
      </w:r>
      <w:r>
        <w:rPr>
          <w:rFonts w:ascii="Times" w:hAnsi="Times"/>
          <w:sz w:val="32"/>
          <w:szCs w:val="32"/>
        </w:rPr>
        <w:t xml:space="preserve"> </w:t>
      </w:r>
    </w:p>
    <w:p w14:paraId="2A209893" w14:textId="77777777" w:rsidR="00F11799" w:rsidRDefault="00F918B7">
      <w:pPr>
        <w:pStyle w:val="Default"/>
        <w:spacing w:after="240" w:line="360" w:lineRule="atLeast"/>
        <w:rPr>
          <w:rFonts w:ascii="Times" w:eastAsia="Times" w:hAnsi="Times" w:cs="Times"/>
          <w:sz w:val="24"/>
          <w:szCs w:val="24"/>
        </w:rPr>
      </w:pPr>
      <w:r>
        <w:rPr>
          <w:rFonts w:ascii="Times" w:hAnsi="Times"/>
          <w:b/>
          <w:bCs/>
          <w:sz w:val="32"/>
          <w:szCs w:val="32"/>
        </w:rPr>
        <w:t xml:space="preserve">FOR IMMEDIATE RELEASE </w:t>
      </w:r>
    </w:p>
    <w:p w14:paraId="3F8A0C6E" w14:textId="77777777" w:rsidR="00F11799" w:rsidRDefault="00F11799">
      <w:pPr>
        <w:pStyle w:val="Default"/>
        <w:spacing w:after="240" w:line="360" w:lineRule="atLeast"/>
        <w:rPr>
          <w:rFonts w:ascii="Times" w:eastAsia="Times" w:hAnsi="Times" w:cs="Times"/>
          <w:b/>
          <w:bCs/>
          <w:sz w:val="32"/>
          <w:szCs w:val="32"/>
        </w:rPr>
      </w:pPr>
    </w:p>
    <w:p w14:paraId="2E0BA750" w14:textId="77777777" w:rsidR="00F11799" w:rsidRDefault="00F918B7">
      <w:pPr>
        <w:pStyle w:val="Default"/>
        <w:spacing w:after="240" w:line="740" w:lineRule="atLeast"/>
        <w:jc w:val="center"/>
        <w:rPr>
          <w:rFonts w:ascii="Times" w:eastAsia="Times" w:hAnsi="Times" w:cs="Times"/>
          <w:sz w:val="24"/>
          <w:szCs w:val="24"/>
        </w:rPr>
      </w:pPr>
      <w:r>
        <w:rPr>
          <w:rFonts w:ascii="Times" w:hAnsi="Times"/>
          <w:b/>
          <w:bCs/>
          <w:sz w:val="64"/>
          <w:szCs w:val="64"/>
          <w:lang w:val="pt-PT"/>
        </w:rPr>
        <w:t xml:space="preserve">USC To </w:t>
      </w:r>
      <w:proofErr w:type="spellStart"/>
      <w:r>
        <w:rPr>
          <w:rFonts w:ascii="Times" w:hAnsi="Times"/>
          <w:b/>
          <w:bCs/>
          <w:sz w:val="64"/>
          <w:szCs w:val="64"/>
          <w:lang w:val="pt-PT"/>
        </w:rPr>
        <w:t>Host</w:t>
      </w:r>
      <w:proofErr w:type="spellEnd"/>
      <w:r>
        <w:rPr>
          <w:rFonts w:ascii="Times" w:hAnsi="Times"/>
          <w:b/>
          <w:bCs/>
          <w:sz w:val="64"/>
          <w:szCs w:val="64"/>
          <w:lang w:val="pt-PT"/>
        </w:rPr>
        <w:t xml:space="preserve"> </w:t>
      </w:r>
      <w:proofErr w:type="spellStart"/>
      <w:r>
        <w:rPr>
          <w:rFonts w:ascii="Times" w:hAnsi="Times"/>
          <w:b/>
          <w:bCs/>
          <w:sz w:val="64"/>
          <w:szCs w:val="64"/>
          <w:lang w:val="pt-PT"/>
        </w:rPr>
        <w:t>International</w:t>
      </w:r>
      <w:proofErr w:type="spellEnd"/>
      <w:r>
        <w:rPr>
          <w:rFonts w:ascii="Times" w:hAnsi="Times"/>
          <w:b/>
          <w:bCs/>
          <w:sz w:val="64"/>
          <w:szCs w:val="64"/>
          <w:lang w:val="pt-PT"/>
        </w:rPr>
        <w:t xml:space="preserve"> </w:t>
      </w:r>
      <w:proofErr w:type="spellStart"/>
      <w:r>
        <w:rPr>
          <w:rFonts w:ascii="Times" w:hAnsi="Times"/>
          <w:b/>
          <w:bCs/>
          <w:sz w:val="64"/>
          <w:szCs w:val="64"/>
          <w:lang w:val="pt-PT"/>
        </w:rPr>
        <w:t>Academic</w:t>
      </w:r>
      <w:proofErr w:type="spellEnd"/>
      <w:r>
        <w:rPr>
          <w:rFonts w:ascii="Times" w:hAnsi="Times"/>
          <w:b/>
          <w:bCs/>
          <w:sz w:val="64"/>
          <w:szCs w:val="64"/>
          <w:lang w:val="pt-PT"/>
        </w:rPr>
        <w:t xml:space="preserve"> Conference </w:t>
      </w:r>
      <w:r>
        <w:rPr>
          <w:rFonts w:ascii="Times" w:hAnsi="Times"/>
          <w:b/>
          <w:bCs/>
          <w:sz w:val="64"/>
          <w:szCs w:val="64"/>
        </w:rPr>
        <w:t>on Digital Approaches to Genocide Studies</w:t>
      </w:r>
    </w:p>
    <w:p w14:paraId="101E6941" w14:textId="006D53AC" w:rsidR="00F11799" w:rsidRDefault="00F918B7">
      <w:pPr>
        <w:pStyle w:val="Default"/>
        <w:spacing w:after="240" w:line="340" w:lineRule="atLeast"/>
        <w:rPr>
          <w:rFonts w:ascii="Cambria" w:eastAsia="Cambria" w:hAnsi="Cambria" w:cs="Cambria"/>
          <w:sz w:val="29"/>
          <w:szCs w:val="29"/>
        </w:rPr>
      </w:pPr>
      <w:r>
        <w:rPr>
          <w:rFonts w:ascii="Arial Unicode MS" w:hAnsi="Arial Unicode MS"/>
          <w:sz w:val="24"/>
          <w:szCs w:val="24"/>
        </w:rPr>
        <w:br/>
      </w:r>
      <w:r w:rsidRPr="006B0D5A">
        <w:rPr>
          <w:rFonts w:ascii="Cambria" w:hAnsi="Cambria"/>
          <w:sz w:val="29"/>
          <w:szCs w:val="29"/>
        </w:rPr>
        <w:t xml:space="preserve">Los Angeles, </w:t>
      </w:r>
      <w:r w:rsidR="00E7698F">
        <w:rPr>
          <w:rFonts w:ascii="Cambria" w:hAnsi="Cambria"/>
          <w:sz w:val="29"/>
          <w:szCs w:val="29"/>
        </w:rPr>
        <w:t>Sept. 7,</w:t>
      </w:r>
      <w:r>
        <w:rPr>
          <w:rFonts w:ascii="Cambria" w:hAnsi="Cambria"/>
          <w:sz w:val="29"/>
          <w:szCs w:val="29"/>
        </w:rPr>
        <w:t xml:space="preserve"> 2017 – USC Shoah Foundation Center for Advanced Genocide Research, in collaboration with the USC Digital Humanities Program, will host an international conference in October that will focus on the opportunities and challenges presented by the advancement of digital technologies.</w:t>
      </w:r>
    </w:p>
    <w:p w14:paraId="79B89723" w14:textId="77777777" w:rsidR="00F11799" w:rsidRDefault="00F918B7">
      <w:pPr>
        <w:pStyle w:val="Default"/>
        <w:spacing w:after="240" w:line="340" w:lineRule="atLeast"/>
        <w:rPr>
          <w:rFonts w:ascii="Cambria" w:eastAsia="Cambria" w:hAnsi="Cambria" w:cs="Cambria"/>
          <w:sz w:val="29"/>
          <w:szCs w:val="29"/>
        </w:rPr>
      </w:pPr>
      <w:r>
        <w:rPr>
          <w:rFonts w:ascii="Cambria" w:hAnsi="Cambria"/>
          <w:sz w:val="29"/>
          <w:szCs w:val="29"/>
        </w:rPr>
        <w:t>“Digital Approaches to Genocide Studies” will feature scholars from a variety of disciplines to examine the relationships between digital methodologies, practices, ethics and contemporary Holocaust and genocide research.</w:t>
      </w:r>
    </w:p>
    <w:p w14:paraId="1EBA78C8" w14:textId="61A938F7" w:rsidR="00272B8E" w:rsidRDefault="00F918B7">
      <w:pPr>
        <w:pStyle w:val="Default"/>
        <w:spacing w:after="240" w:line="340" w:lineRule="atLeast"/>
        <w:rPr>
          <w:rFonts w:ascii="Cambria" w:hAnsi="Cambria"/>
          <w:sz w:val="29"/>
          <w:szCs w:val="29"/>
        </w:rPr>
      </w:pPr>
      <w:r>
        <w:rPr>
          <w:rFonts w:ascii="Cambria" w:hAnsi="Cambria"/>
          <w:sz w:val="29"/>
          <w:szCs w:val="29"/>
        </w:rPr>
        <w:t xml:space="preserve">The two-day conference will be held on October 23-24 at the University of Southern California in Los Angeles, California. </w:t>
      </w:r>
      <w:r w:rsidR="00080F8C">
        <w:rPr>
          <w:rFonts w:ascii="Cambria" w:hAnsi="Cambria"/>
          <w:sz w:val="29"/>
          <w:szCs w:val="29"/>
        </w:rPr>
        <w:t xml:space="preserve">At the </w:t>
      </w:r>
      <w:r>
        <w:rPr>
          <w:rFonts w:ascii="Cambria" w:hAnsi="Cambria"/>
          <w:sz w:val="29"/>
          <w:szCs w:val="29"/>
        </w:rPr>
        <w:t>conference</w:t>
      </w:r>
      <w:r w:rsidR="00080F8C">
        <w:rPr>
          <w:rFonts w:ascii="Cambria" w:hAnsi="Cambria"/>
          <w:sz w:val="29"/>
          <w:szCs w:val="29"/>
        </w:rPr>
        <w:t>, leading and emerging scholars</w:t>
      </w:r>
      <w:r>
        <w:rPr>
          <w:rFonts w:ascii="Cambria" w:hAnsi="Cambria"/>
          <w:sz w:val="29"/>
          <w:szCs w:val="29"/>
        </w:rPr>
        <w:t xml:space="preserve"> will investigate </w:t>
      </w:r>
      <w:r w:rsidR="00080F8C">
        <w:rPr>
          <w:rFonts w:ascii="Cambria" w:hAnsi="Cambria"/>
          <w:sz w:val="29"/>
          <w:szCs w:val="29"/>
        </w:rPr>
        <w:t xml:space="preserve">and debate </w:t>
      </w:r>
      <w:r>
        <w:rPr>
          <w:rFonts w:ascii="Cambria" w:hAnsi="Cambria"/>
          <w:sz w:val="29"/>
          <w:szCs w:val="29"/>
        </w:rPr>
        <w:t>the ways in which digital tools and methods, new media</w:t>
      </w:r>
      <w:r w:rsidR="00080F8C">
        <w:rPr>
          <w:rFonts w:ascii="Cambria" w:hAnsi="Cambria"/>
          <w:sz w:val="29"/>
          <w:szCs w:val="29"/>
        </w:rPr>
        <w:t>,</w:t>
      </w:r>
      <w:r>
        <w:rPr>
          <w:rFonts w:ascii="Cambria" w:hAnsi="Cambria"/>
          <w:sz w:val="29"/>
          <w:szCs w:val="29"/>
        </w:rPr>
        <w:t xml:space="preserve"> and information technologies can help raise </w:t>
      </w:r>
      <w:r>
        <w:rPr>
          <w:rFonts w:ascii="Cambria" w:hAnsi="Cambria"/>
          <w:sz w:val="29"/>
          <w:szCs w:val="29"/>
        </w:rPr>
        <w:lastRenderedPageBreak/>
        <w:t>new questions, improve understanding, deepen analysis and pioneer new approaches</w:t>
      </w:r>
      <w:r w:rsidR="00080F8C">
        <w:rPr>
          <w:rFonts w:ascii="Cambria" w:hAnsi="Cambria"/>
          <w:sz w:val="29"/>
          <w:szCs w:val="29"/>
        </w:rPr>
        <w:t xml:space="preserve"> in Holocaust and genocide studies</w:t>
      </w:r>
      <w:r>
        <w:rPr>
          <w:rFonts w:ascii="Cambria" w:hAnsi="Cambria"/>
          <w:sz w:val="29"/>
          <w:szCs w:val="29"/>
        </w:rPr>
        <w:t>.</w:t>
      </w:r>
    </w:p>
    <w:p w14:paraId="24942A67" w14:textId="33FB5424" w:rsidR="00F11799" w:rsidRDefault="00272B8E">
      <w:pPr>
        <w:pStyle w:val="Default"/>
        <w:spacing w:after="240" w:line="340" w:lineRule="atLeast"/>
        <w:rPr>
          <w:rFonts w:ascii="Cambria" w:eastAsia="Cambria" w:hAnsi="Cambria" w:cs="Cambria"/>
          <w:sz w:val="29"/>
          <w:szCs w:val="29"/>
        </w:rPr>
      </w:pPr>
      <w:r>
        <w:rPr>
          <w:rFonts w:ascii="Cambria" w:hAnsi="Cambria"/>
          <w:sz w:val="29"/>
          <w:szCs w:val="29"/>
        </w:rPr>
        <w:t xml:space="preserve">Researchers will discuss a range of topics, from the ethical ramifications of </w:t>
      </w:r>
      <w:proofErr w:type="spellStart"/>
      <w:r w:rsidR="00BA627E">
        <w:rPr>
          <w:rFonts w:ascii="Cambria" w:hAnsi="Cambria"/>
          <w:sz w:val="29"/>
          <w:szCs w:val="29"/>
        </w:rPr>
        <w:t>vlogging</w:t>
      </w:r>
      <w:proofErr w:type="spellEnd"/>
      <w:r w:rsidR="00C07A79">
        <w:rPr>
          <w:rFonts w:ascii="Cambria" w:hAnsi="Cambria"/>
          <w:sz w:val="29"/>
          <w:szCs w:val="29"/>
        </w:rPr>
        <w:t>, taking selfies</w:t>
      </w:r>
      <w:r w:rsidR="00BA627E">
        <w:rPr>
          <w:rFonts w:ascii="Cambria" w:hAnsi="Cambria"/>
          <w:sz w:val="29"/>
          <w:szCs w:val="29"/>
        </w:rPr>
        <w:t xml:space="preserve"> and </w:t>
      </w:r>
      <w:r>
        <w:rPr>
          <w:rFonts w:ascii="Cambria" w:hAnsi="Cambria"/>
          <w:sz w:val="29"/>
          <w:szCs w:val="29"/>
        </w:rPr>
        <w:t xml:space="preserve">playing </w:t>
      </w:r>
      <w:r w:rsidR="00BA627E" w:rsidRPr="00BA627E">
        <w:rPr>
          <w:rFonts w:ascii="Cambria" w:hAnsi="Cambria"/>
          <w:sz w:val="29"/>
          <w:szCs w:val="29"/>
        </w:rPr>
        <w:t>Pokémon</w:t>
      </w:r>
      <w:r w:rsidR="00BA627E">
        <w:rPr>
          <w:rFonts w:ascii="Cambria" w:hAnsi="Cambria"/>
          <w:sz w:val="29"/>
          <w:szCs w:val="29"/>
        </w:rPr>
        <w:t xml:space="preserve"> at </w:t>
      </w:r>
      <w:r w:rsidR="00C07A79" w:rsidRPr="00C07A79">
        <w:rPr>
          <w:rFonts w:ascii="Cambria" w:hAnsi="Cambria"/>
          <w:sz w:val="29"/>
          <w:szCs w:val="29"/>
        </w:rPr>
        <w:t>Auschwitz-</w:t>
      </w:r>
      <w:proofErr w:type="spellStart"/>
      <w:r w:rsidR="00C07A79" w:rsidRPr="00C07A79">
        <w:rPr>
          <w:rFonts w:ascii="Cambria" w:hAnsi="Cambria"/>
          <w:sz w:val="29"/>
          <w:szCs w:val="29"/>
        </w:rPr>
        <w:t>Birkenau</w:t>
      </w:r>
      <w:proofErr w:type="spellEnd"/>
      <w:r w:rsidR="00C07A79" w:rsidRPr="00C07A79">
        <w:rPr>
          <w:rFonts w:ascii="Cambria" w:hAnsi="Cambria"/>
          <w:sz w:val="29"/>
          <w:szCs w:val="29"/>
        </w:rPr>
        <w:t xml:space="preserve"> Memorial and Museum</w:t>
      </w:r>
      <w:r w:rsidR="00C07A79">
        <w:rPr>
          <w:rFonts w:ascii="Cambria" w:hAnsi="Cambria"/>
          <w:sz w:val="29"/>
          <w:szCs w:val="29"/>
        </w:rPr>
        <w:t xml:space="preserve"> </w:t>
      </w:r>
      <w:r w:rsidR="00BA627E">
        <w:rPr>
          <w:rFonts w:ascii="Cambria" w:hAnsi="Cambria"/>
          <w:sz w:val="29"/>
          <w:szCs w:val="29"/>
        </w:rPr>
        <w:t xml:space="preserve">to </w:t>
      </w:r>
      <w:r w:rsidR="005149D6">
        <w:rPr>
          <w:rFonts w:ascii="Cambria" w:hAnsi="Cambria"/>
          <w:sz w:val="29"/>
          <w:szCs w:val="29"/>
        </w:rPr>
        <w:t xml:space="preserve">using </w:t>
      </w:r>
      <w:r w:rsidR="00080F8C">
        <w:rPr>
          <w:rFonts w:ascii="Cambria" w:hAnsi="Cambria"/>
          <w:sz w:val="29"/>
          <w:szCs w:val="29"/>
        </w:rPr>
        <w:t xml:space="preserve">Geographic Information Systems </w:t>
      </w:r>
      <w:r w:rsidR="005149D6">
        <w:rPr>
          <w:rFonts w:ascii="Cambria" w:hAnsi="Cambria"/>
          <w:sz w:val="29"/>
          <w:szCs w:val="29"/>
        </w:rPr>
        <w:t>to study family arrests and separations during the Holocaust in Italy.</w:t>
      </w:r>
    </w:p>
    <w:p w14:paraId="54D52BE7" w14:textId="7D2F9618" w:rsidR="00AE5936" w:rsidRDefault="00540A39">
      <w:pPr>
        <w:pStyle w:val="Default"/>
        <w:spacing w:after="240" w:line="340" w:lineRule="atLeast"/>
        <w:rPr>
          <w:rFonts w:ascii="Cambria" w:eastAsia="Cambria" w:hAnsi="Cambria" w:cs="Cambria"/>
          <w:sz w:val="29"/>
          <w:szCs w:val="29"/>
        </w:rPr>
      </w:pPr>
      <w:r>
        <w:rPr>
          <w:rFonts w:ascii="Cambria" w:hAnsi="Cambria"/>
          <w:sz w:val="29"/>
          <w:szCs w:val="29"/>
        </w:rPr>
        <w:t xml:space="preserve"> </w:t>
      </w:r>
      <w:r w:rsidR="00AE5936">
        <w:rPr>
          <w:rFonts w:ascii="Cambria" w:hAnsi="Cambria"/>
          <w:sz w:val="29"/>
          <w:szCs w:val="29"/>
        </w:rPr>
        <w:t>“Our conference will bring together international cutting</w:t>
      </w:r>
      <w:r w:rsidR="00080F8C">
        <w:rPr>
          <w:rFonts w:ascii="Cambria" w:hAnsi="Cambria"/>
          <w:sz w:val="29"/>
          <w:szCs w:val="29"/>
        </w:rPr>
        <w:t>-</w:t>
      </w:r>
      <w:r w:rsidR="00AE5936">
        <w:rPr>
          <w:rFonts w:ascii="Cambria" w:hAnsi="Cambria"/>
          <w:sz w:val="29"/>
          <w:szCs w:val="29"/>
        </w:rPr>
        <w:t>edge interdisciplinary research on digital methods that will open new avenues for our understanding of the Holocaust and other genocides</w:t>
      </w:r>
      <w:r w:rsidR="00EA15FC">
        <w:rPr>
          <w:rFonts w:ascii="Cambria" w:hAnsi="Cambria"/>
          <w:sz w:val="29"/>
          <w:szCs w:val="29"/>
        </w:rPr>
        <w:t xml:space="preserve">. The scholars who gather there will </w:t>
      </w:r>
      <w:bookmarkStart w:id="0" w:name="_GoBack"/>
      <w:bookmarkEnd w:id="0"/>
      <w:r w:rsidR="00AE5936">
        <w:rPr>
          <w:rFonts w:ascii="Cambria" w:hAnsi="Cambria"/>
          <w:sz w:val="29"/>
          <w:szCs w:val="29"/>
        </w:rPr>
        <w:t xml:space="preserve">explore the tension between the potential and the limits </w:t>
      </w:r>
      <w:r>
        <w:rPr>
          <w:rFonts w:ascii="Cambria" w:hAnsi="Cambria"/>
          <w:sz w:val="29"/>
          <w:szCs w:val="29"/>
        </w:rPr>
        <w:t>of digital approaches and tools,</w:t>
      </w:r>
      <w:r w:rsidR="00AE5936">
        <w:rPr>
          <w:rFonts w:ascii="Cambria" w:hAnsi="Cambria"/>
          <w:sz w:val="29"/>
          <w:szCs w:val="29"/>
        </w:rPr>
        <w:t>”</w:t>
      </w:r>
      <w:r>
        <w:rPr>
          <w:rFonts w:ascii="Cambria" w:hAnsi="Cambria"/>
          <w:sz w:val="29"/>
          <w:szCs w:val="29"/>
        </w:rPr>
        <w:t xml:space="preserve"> said Wolf </w:t>
      </w:r>
      <w:proofErr w:type="spellStart"/>
      <w:r>
        <w:rPr>
          <w:rFonts w:ascii="Cambria" w:hAnsi="Cambria"/>
          <w:sz w:val="29"/>
          <w:szCs w:val="29"/>
        </w:rPr>
        <w:t>Gruner</w:t>
      </w:r>
      <w:proofErr w:type="spellEnd"/>
      <w:r>
        <w:rPr>
          <w:rFonts w:ascii="Cambria" w:hAnsi="Cambria"/>
          <w:sz w:val="29"/>
          <w:szCs w:val="29"/>
        </w:rPr>
        <w:t xml:space="preserve">, </w:t>
      </w:r>
      <w:r w:rsidRPr="00540A39">
        <w:rPr>
          <w:rFonts w:ascii="Cambria" w:hAnsi="Cambria"/>
          <w:sz w:val="29"/>
          <w:szCs w:val="29"/>
        </w:rPr>
        <w:t xml:space="preserve">the </w:t>
      </w:r>
      <w:r w:rsidR="00EA15FC">
        <w:rPr>
          <w:rFonts w:ascii="Cambria" w:hAnsi="Cambria"/>
          <w:sz w:val="29"/>
          <w:szCs w:val="29"/>
        </w:rPr>
        <w:t xml:space="preserve">founding </w:t>
      </w:r>
      <w:r w:rsidRPr="00540A39">
        <w:rPr>
          <w:rFonts w:ascii="Cambria" w:hAnsi="Cambria"/>
          <w:sz w:val="29"/>
          <w:szCs w:val="29"/>
        </w:rPr>
        <w:t xml:space="preserve">director of </w:t>
      </w:r>
      <w:r>
        <w:rPr>
          <w:rFonts w:ascii="Cambria" w:hAnsi="Cambria"/>
          <w:sz w:val="29"/>
          <w:szCs w:val="29"/>
        </w:rPr>
        <w:t xml:space="preserve">the </w:t>
      </w:r>
      <w:r w:rsidRPr="00540A39">
        <w:rPr>
          <w:rFonts w:ascii="Cambria" w:hAnsi="Cambria"/>
          <w:sz w:val="29"/>
          <w:szCs w:val="29"/>
        </w:rPr>
        <w:t>Center for Advanced Genocide Research</w:t>
      </w:r>
      <w:r>
        <w:rPr>
          <w:rFonts w:ascii="Cambria" w:hAnsi="Cambria"/>
          <w:sz w:val="29"/>
          <w:szCs w:val="29"/>
        </w:rPr>
        <w:t>.</w:t>
      </w:r>
    </w:p>
    <w:p w14:paraId="1795DFA5" w14:textId="71DAB031" w:rsidR="00F11799" w:rsidRDefault="00F918B7">
      <w:pPr>
        <w:pStyle w:val="Default"/>
        <w:spacing w:after="240" w:line="340" w:lineRule="atLeast"/>
        <w:rPr>
          <w:rFonts w:ascii="Cambria" w:eastAsia="Cambria" w:hAnsi="Cambria" w:cs="Cambria"/>
          <w:sz w:val="29"/>
          <w:szCs w:val="29"/>
        </w:rPr>
      </w:pPr>
      <w:r>
        <w:rPr>
          <w:rFonts w:ascii="Cambria" w:hAnsi="Cambria"/>
          <w:sz w:val="29"/>
          <w:szCs w:val="29"/>
        </w:rPr>
        <w:t>Among the topics to be disc</w:t>
      </w:r>
      <w:r w:rsidR="00AE5936">
        <w:rPr>
          <w:rFonts w:ascii="Cambria" w:hAnsi="Cambria"/>
          <w:sz w:val="29"/>
          <w:szCs w:val="29"/>
        </w:rPr>
        <w:t xml:space="preserve">ussed by the two dozen scholars from Australia, Great Britain, </w:t>
      </w:r>
      <w:r w:rsidR="00080F8C">
        <w:rPr>
          <w:rFonts w:ascii="Cambria" w:hAnsi="Cambria"/>
          <w:sz w:val="29"/>
          <w:szCs w:val="29"/>
        </w:rPr>
        <w:t xml:space="preserve">Canada, </w:t>
      </w:r>
      <w:r w:rsidR="00AE5936">
        <w:rPr>
          <w:rFonts w:ascii="Cambria" w:hAnsi="Cambria"/>
          <w:sz w:val="29"/>
          <w:szCs w:val="29"/>
        </w:rPr>
        <w:t xml:space="preserve">Germany, Poland, France and the United States </w:t>
      </w:r>
      <w:r>
        <w:rPr>
          <w:rFonts w:ascii="Cambria" w:hAnsi="Cambria"/>
          <w:sz w:val="29"/>
          <w:szCs w:val="29"/>
        </w:rPr>
        <w:t>in attendance will include</w:t>
      </w:r>
    </w:p>
    <w:p w14:paraId="6BB174FC" w14:textId="24C67075" w:rsidR="00F918B7" w:rsidRDefault="00F918B7" w:rsidP="00F918B7">
      <w:pPr>
        <w:pStyle w:val="Default"/>
        <w:numPr>
          <w:ilvl w:val="0"/>
          <w:numId w:val="4"/>
        </w:numPr>
        <w:spacing w:after="240" w:line="340" w:lineRule="atLeast"/>
        <w:rPr>
          <w:rFonts w:ascii="Cambria" w:hAnsi="Cambria"/>
          <w:sz w:val="29"/>
          <w:szCs w:val="29"/>
        </w:rPr>
      </w:pPr>
      <w:r>
        <w:rPr>
          <w:rFonts w:ascii="Cambria" w:hAnsi="Cambria"/>
          <w:sz w:val="29"/>
          <w:szCs w:val="29"/>
        </w:rPr>
        <w:t>Social Media, Genocide Commemoration and Augmented Reality</w:t>
      </w:r>
      <w:r w:rsidR="00B05A50">
        <w:rPr>
          <w:rFonts w:ascii="Cambria" w:hAnsi="Cambria"/>
          <w:sz w:val="29"/>
          <w:szCs w:val="29"/>
        </w:rPr>
        <w:t>;</w:t>
      </w:r>
    </w:p>
    <w:p w14:paraId="11E1E2A8" w14:textId="6BD4F352" w:rsidR="00F918B7" w:rsidRDefault="00F918B7" w:rsidP="00F918B7">
      <w:pPr>
        <w:pStyle w:val="Default"/>
        <w:numPr>
          <w:ilvl w:val="0"/>
          <w:numId w:val="4"/>
        </w:numPr>
        <w:spacing w:after="240" w:line="340" w:lineRule="atLeast"/>
        <w:rPr>
          <w:rFonts w:ascii="Cambria" w:hAnsi="Cambria"/>
          <w:sz w:val="29"/>
          <w:szCs w:val="29"/>
        </w:rPr>
      </w:pPr>
      <w:r w:rsidRPr="00F918B7">
        <w:rPr>
          <w:rFonts w:ascii="Cambria" w:hAnsi="Cambria"/>
          <w:sz w:val="29"/>
          <w:szCs w:val="29"/>
        </w:rPr>
        <w:t xml:space="preserve">The Capacities of </w:t>
      </w:r>
      <w:r w:rsidR="00080F8C">
        <w:rPr>
          <w:rFonts w:ascii="Cambria" w:hAnsi="Cambria"/>
          <w:sz w:val="29"/>
          <w:szCs w:val="29"/>
        </w:rPr>
        <w:t>Geographic Information Systems</w:t>
      </w:r>
      <w:r w:rsidR="00080F8C" w:rsidRPr="00F918B7">
        <w:rPr>
          <w:rFonts w:ascii="Cambria" w:hAnsi="Cambria"/>
          <w:sz w:val="29"/>
          <w:szCs w:val="29"/>
        </w:rPr>
        <w:t xml:space="preserve"> </w:t>
      </w:r>
      <w:r w:rsidRPr="00F918B7">
        <w:rPr>
          <w:rFonts w:ascii="Cambria" w:hAnsi="Cambria"/>
          <w:sz w:val="29"/>
          <w:szCs w:val="29"/>
        </w:rPr>
        <w:t>for Analyzing Holocaust Spaces</w:t>
      </w:r>
      <w:r w:rsidR="00B05A50">
        <w:rPr>
          <w:rFonts w:ascii="Cambria" w:hAnsi="Cambria"/>
          <w:sz w:val="29"/>
          <w:szCs w:val="29"/>
        </w:rPr>
        <w:t>;</w:t>
      </w:r>
    </w:p>
    <w:p w14:paraId="21C10B4B" w14:textId="77777777" w:rsidR="00F11799" w:rsidRPr="00F918B7" w:rsidRDefault="00F918B7" w:rsidP="00F918B7">
      <w:pPr>
        <w:pStyle w:val="Default"/>
        <w:numPr>
          <w:ilvl w:val="0"/>
          <w:numId w:val="4"/>
        </w:numPr>
        <w:spacing w:after="240" w:line="340" w:lineRule="atLeast"/>
        <w:rPr>
          <w:rFonts w:ascii="Cambria" w:eastAsia="Cambria" w:hAnsi="Cambria" w:cs="Cambria"/>
          <w:sz w:val="29"/>
          <w:szCs w:val="29"/>
        </w:rPr>
      </w:pPr>
      <w:r w:rsidRPr="00F918B7">
        <w:rPr>
          <w:rFonts w:ascii="Cambria" w:hAnsi="Cambria"/>
          <w:sz w:val="29"/>
          <w:szCs w:val="29"/>
        </w:rPr>
        <w:t>Mapping Social Networks and Personal Experience.</w:t>
      </w:r>
    </w:p>
    <w:p w14:paraId="70F827D4" w14:textId="28E1ED9E" w:rsidR="00026C03" w:rsidRDefault="00F918B7">
      <w:pPr>
        <w:pStyle w:val="Default"/>
        <w:spacing w:after="240" w:line="340" w:lineRule="atLeast"/>
        <w:rPr>
          <w:rFonts w:ascii="Cambria" w:hAnsi="Cambria"/>
          <w:sz w:val="29"/>
          <w:szCs w:val="29"/>
        </w:rPr>
      </w:pPr>
      <w:r>
        <w:rPr>
          <w:rFonts w:ascii="Cambria" w:hAnsi="Cambria"/>
          <w:sz w:val="29"/>
          <w:szCs w:val="29"/>
        </w:rPr>
        <w:t xml:space="preserve">There will also be a discussion on New Dimensions in Testimony, USC Shoah Foundation’s groundbreaking technology that enables people to have </w:t>
      </w:r>
      <w:r w:rsidR="00B05A50">
        <w:rPr>
          <w:rFonts w:ascii="Cambria" w:hAnsi="Cambria"/>
          <w:sz w:val="29"/>
          <w:szCs w:val="29"/>
        </w:rPr>
        <w:t>lifelike conversation</w:t>
      </w:r>
      <w:r>
        <w:rPr>
          <w:rFonts w:ascii="Cambria" w:hAnsi="Cambria"/>
          <w:sz w:val="29"/>
          <w:szCs w:val="29"/>
        </w:rPr>
        <w:t xml:space="preserve"> with </w:t>
      </w:r>
      <w:r w:rsidR="00B05A50">
        <w:rPr>
          <w:rFonts w:ascii="Cambria" w:hAnsi="Cambria"/>
          <w:sz w:val="29"/>
          <w:szCs w:val="29"/>
        </w:rPr>
        <w:t xml:space="preserve">a recording of a </w:t>
      </w:r>
      <w:r>
        <w:rPr>
          <w:rFonts w:ascii="Cambria" w:hAnsi="Cambria"/>
          <w:sz w:val="29"/>
          <w:szCs w:val="29"/>
        </w:rPr>
        <w:t>Holocaust survivor long into the future.</w:t>
      </w:r>
    </w:p>
    <w:p w14:paraId="08980C3A" w14:textId="6716B9A7" w:rsidR="00540A39" w:rsidRPr="00026C03" w:rsidRDefault="00026C03">
      <w:pPr>
        <w:pStyle w:val="Default"/>
        <w:spacing w:after="240" w:line="340" w:lineRule="atLeast"/>
        <w:rPr>
          <w:rFonts w:ascii="Cambria" w:eastAsia="Cambria" w:hAnsi="Cambria" w:cs="Cambria"/>
          <w:sz w:val="29"/>
          <w:szCs w:val="29"/>
        </w:rPr>
      </w:pPr>
      <w:r>
        <w:rPr>
          <w:rFonts w:ascii="Cambria" w:hAnsi="Cambria"/>
          <w:sz w:val="29"/>
          <w:szCs w:val="29"/>
        </w:rPr>
        <w:t>“I am delighted that Shoah Foundation will hold this conference on ‘Digital Approaches to Genocide Research,’</w:t>
      </w:r>
      <w:r w:rsidR="00B05A50">
        <w:rPr>
          <w:rFonts w:ascii="Cambria" w:hAnsi="Cambria"/>
          <w:sz w:val="29"/>
          <w:szCs w:val="29"/>
        </w:rPr>
        <w:t>”</w:t>
      </w:r>
      <w:r w:rsidR="009E4E09">
        <w:rPr>
          <w:rFonts w:ascii="Cambria" w:hAnsi="Cambria"/>
          <w:sz w:val="29"/>
          <w:szCs w:val="29"/>
        </w:rPr>
        <w:t xml:space="preserve"> said Peter C. </w:t>
      </w:r>
      <w:proofErr w:type="spellStart"/>
      <w:r w:rsidR="009E4E09">
        <w:rPr>
          <w:rFonts w:ascii="Cambria" w:hAnsi="Cambria"/>
          <w:sz w:val="29"/>
          <w:szCs w:val="29"/>
        </w:rPr>
        <w:t>Mancall</w:t>
      </w:r>
      <w:proofErr w:type="spellEnd"/>
      <w:r w:rsidR="009E4E09">
        <w:rPr>
          <w:rFonts w:ascii="Cambria" w:hAnsi="Cambria"/>
          <w:sz w:val="29"/>
          <w:szCs w:val="29"/>
        </w:rPr>
        <w:t>, divisional dean for the humanities and the principal i</w:t>
      </w:r>
      <w:r>
        <w:rPr>
          <w:rFonts w:ascii="Cambria" w:hAnsi="Cambria"/>
          <w:sz w:val="29"/>
          <w:szCs w:val="29"/>
        </w:rPr>
        <w:t>nvestigator for this Mellon-sponsor</w:t>
      </w:r>
      <w:r w:rsidR="00B05A50">
        <w:rPr>
          <w:rFonts w:ascii="Cambria" w:hAnsi="Cambria"/>
          <w:sz w:val="29"/>
          <w:szCs w:val="29"/>
        </w:rPr>
        <w:t xml:space="preserve">ed digital humanities program. </w:t>
      </w:r>
      <w:r>
        <w:rPr>
          <w:rFonts w:ascii="Cambria" w:hAnsi="Cambria"/>
          <w:sz w:val="29"/>
          <w:szCs w:val="29"/>
        </w:rPr>
        <w:t>“We aim to understand how to use digital tools to advance comprehension of pressing issues. This conference will offer cutting-edge approaches to our understan</w:t>
      </w:r>
      <w:r w:rsidR="00C174E8">
        <w:rPr>
          <w:rFonts w:ascii="Cambria" w:hAnsi="Cambria"/>
          <w:sz w:val="29"/>
          <w:szCs w:val="29"/>
        </w:rPr>
        <w:t>ding of the terror of genocide.</w:t>
      </w:r>
      <w:r w:rsidR="00BB0B68">
        <w:rPr>
          <w:rFonts w:ascii="Cambria" w:hAnsi="Cambria"/>
          <w:sz w:val="29"/>
          <w:szCs w:val="29"/>
        </w:rPr>
        <w:t>”</w:t>
      </w:r>
    </w:p>
    <w:p w14:paraId="2094144D" w14:textId="77777777" w:rsidR="00AF3F8C" w:rsidRDefault="00AF3F8C">
      <w:pPr>
        <w:pStyle w:val="Default"/>
        <w:spacing w:after="240" w:line="340" w:lineRule="atLeast"/>
        <w:rPr>
          <w:rFonts w:ascii="Cambria" w:hAnsi="Cambria"/>
          <w:sz w:val="29"/>
          <w:szCs w:val="29"/>
        </w:rPr>
      </w:pPr>
    </w:p>
    <w:p w14:paraId="7EAC641C" w14:textId="77777777" w:rsidR="00AF3F8C" w:rsidRDefault="00AF3F8C" w:rsidP="00AF3F8C">
      <w:pPr>
        <w:pStyle w:val="Default"/>
        <w:spacing w:after="240" w:line="340" w:lineRule="atLeast"/>
        <w:rPr>
          <w:rFonts w:ascii="Cambria" w:hAnsi="Cambria"/>
          <w:sz w:val="29"/>
          <w:szCs w:val="29"/>
        </w:rPr>
      </w:pPr>
      <w:r w:rsidRPr="00AF3F8C">
        <w:rPr>
          <w:rFonts w:ascii="Cambria" w:hAnsi="Cambria"/>
          <w:sz w:val="29"/>
          <w:szCs w:val="29"/>
        </w:rPr>
        <w:lastRenderedPageBreak/>
        <w:t xml:space="preserve">To learn more about and register for the conference, visit: https://sfi.usc.edu/cagr/conferences/2017_international. </w:t>
      </w:r>
    </w:p>
    <w:p w14:paraId="61A7937C" w14:textId="3689858D" w:rsidR="00F11799" w:rsidRDefault="00AF3F8C" w:rsidP="00AF3F8C">
      <w:pPr>
        <w:pStyle w:val="Default"/>
        <w:spacing w:after="240" w:line="340" w:lineRule="atLeast"/>
        <w:rPr>
          <w:rFonts w:ascii="Cambria" w:eastAsia="Cambria" w:hAnsi="Cambria" w:cs="Cambria"/>
          <w:sz w:val="29"/>
          <w:szCs w:val="29"/>
        </w:rPr>
      </w:pPr>
      <w:r w:rsidRPr="00AF3F8C">
        <w:rPr>
          <w:rFonts w:ascii="Cambria" w:hAnsi="Cambria"/>
          <w:sz w:val="29"/>
          <w:szCs w:val="29"/>
        </w:rPr>
        <w:t>For updates, subscribe to the Center’s monthly newsletter on its website</w:t>
      </w:r>
      <w:r>
        <w:rPr>
          <w:rFonts w:ascii="Cambria" w:hAnsi="Cambria"/>
          <w:sz w:val="29"/>
          <w:szCs w:val="29"/>
        </w:rPr>
        <w:t xml:space="preserve">: </w:t>
      </w:r>
      <w:r w:rsidRPr="00AF3F8C">
        <w:rPr>
          <w:rFonts w:ascii="Cambria" w:hAnsi="Cambria"/>
          <w:sz w:val="29"/>
          <w:szCs w:val="29"/>
        </w:rPr>
        <w:t>cagr.usc.edu</w:t>
      </w:r>
      <w:r>
        <w:rPr>
          <w:rFonts w:ascii="Cambria" w:hAnsi="Cambria"/>
          <w:sz w:val="29"/>
          <w:szCs w:val="29"/>
        </w:rPr>
        <w:t>.</w:t>
      </w:r>
    </w:p>
    <w:p w14:paraId="74D1E265" w14:textId="77777777" w:rsidR="00F11799" w:rsidRDefault="00F918B7">
      <w:pPr>
        <w:pStyle w:val="Default"/>
        <w:spacing w:after="240" w:line="340" w:lineRule="atLeast"/>
        <w:jc w:val="center"/>
        <w:rPr>
          <w:rFonts w:ascii="Times" w:eastAsia="Times" w:hAnsi="Times" w:cs="Times"/>
          <w:sz w:val="24"/>
          <w:szCs w:val="24"/>
        </w:rPr>
      </w:pPr>
      <w:r>
        <w:rPr>
          <w:rFonts w:ascii="Cambria" w:hAnsi="Cambria"/>
          <w:sz w:val="29"/>
          <w:szCs w:val="29"/>
        </w:rPr>
        <w:t xml:space="preserve">### </w:t>
      </w:r>
    </w:p>
    <w:p w14:paraId="32E7418A" w14:textId="77777777" w:rsidR="00F11799" w:rsidRDefault="00F918B7">
      <w:pPr>
        <w:pStyle w:val="Default"/>
        <w:spacing w:line="280" w:lineRule="atLeast"/>
        <w:rPr>
          <w:rFonts w:ascii="Times" w:eastAsia="Times" w:hAnsi="Times" w:cs="Times"/>
          <w:sz w:val="24"/>
          <w:szCs w:val="24"/>
        </w:rPr>
      </w:pPr>
      <w:r>
        <w:rPr>
          <w:rFonts w:ascii="Times" w:eastAsia="Times" w:hAnsi="Times" w:cs="Times"/>
          <w:noProof/>
          <w:sz w:val="24"/>
          <w:szCs w:val="24"/>
        </w:rPr>
        <w:drawing>
          <wp:inline distT="0" distB="0" distL="0" distR="0" wp14:anchorId="25059CD6" wp14:editId="635E73C3">
            <wp:extent cx="9271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2image24464.png"/>
                    <pic:cNvPicPr>
                      <a:picLocks noChangeAspect="1"/>
                    </pic:cNvPicPr>
                  </pic:nvPicPr>
                  <pic:blipFill>
                    <a:blip r:embed="rId12">
                      <a:extLst/>
                    </a:blip>
                    <a:stretch>
                      <a:fillRect/>
                    </a:stretch>
                  </pic:blipFill>
                  <pic:spPr>
                    <a:xfrm>
                      <a:off x="0" y="0"/>
                      <a:ext cx="927100" cy="12700"/>
                    </a:xfrm>
                    <a:prstGeom prst="rect">
                      <a:avLst/>
                    </a:prstGeom>
                    <a:ln w="12700" cap="flat">
                      <a:noFill/>
                      <a:miter lim="400000"/>
                    </a:ln>
                    <a:effectLst/>
                  </pic:spPr>
                </pic:pic>
              </a:graphicData>
            </a:graphic>
          </wp:inline>
        </w:drawing>
      </w:r>
      <w:r>
        <w:rPr>
          <w:rFonts w:ascii="Times" w:hAnsi="Times"/>
          <w:sz w:val="24"/>
          <w:szCs w:val="24"/>
        </w:rPr>
        <w:t xml:space="preserve"> </w:t>
      </w:r>
      <w:r>
        <w:rPr>
          <w:rFonts w:ascii="Times" w:eastAsia="Times" w:hAnsi="Times" w:cs="Times"/>
          <w:noProof/>
          <w:sz w:val="24"/>
          <w:szCs w:val="24"/>
        </w:rPr>
        <w:drawing>
          <wp:inline distT="0" distB="0" distL="0" distR="0" wp14:anchorId="398BFE9F" wp14:editId="4AB3DA20">
            <wp:extent cx="4699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2image24624.png"/>
                    <pic:cNvPicPr>
                      <a:picLocks noChangeAspect="1"/>
                    </pic:cNvPicPr>
                  </pic:nvPicPr>
                  <pic:blipFill>
                    <a:blip r:embed="rId13">
                      <a:extLst/>
                    </a:blip>
                    <a:stretch>
                      <a:fillRect/>
                    </a:stretch>
                  </pic:blipFill>
                  <pic:spPr>
                    <a:xfrm>
                      <a:off x="0" y="0"/>
                      <a:ext cx="469900" cy="12700"/>
                    </a:xfrm>
                    <a:prstGeom prst="rect">
                      <a:avLst/>
                    </a:prstGeom>
                    <a:ln w="12700" cap="flat">
                      <a:noFill/>
                      <a:miter lim="400000"/>
                    </a:ln>
                    <a:effectLst/>
                  </pic:spPr>
                </pic:pic>
              </a:graphicData>
            </a:graphic>
          </wp:inline>
        </w:drawing>
      </w:r>
      <w:r>
        <w:rPr>
          <w:rFonts w:ascii="Times" w:hAnsi="Times"/>
          <w:sz w:val="24"/>
          <w:szCs w:val="24"/>
        </w:rPr>
        <w:t xml:space="preserve"> </w:t>
      </w:r>
    </w:p>
    <w:p w14:paraId="6CCA26EB" w14:textId="77777777" w:rsidR="00F11799" w:rsidRDefault="00F918B7">
      <w:pPr>
        <w:pStyle w:val="Default"/>
        <w:spacing w:after="240" w:line="340" w:lineRule="atLeast"/>
        <w:rPr>
          <w:rFonts w:ascii="Times" w:eastAsia="Times" w:hAnsi="Times" w:cs="Times"/>
          <w:sz w:val="24"/>
          <w:szCs w:val="24"/>
        </w:rPr>
      </w:pPr>
      <w:r>
        <w:rPr>
          <w:rFonts w:ascii="Cambria" w:hAnsi="Cambria"/>
          <w:b/>
          <w:bCs/>
          <w:sz w:val="29"/>
          <w:szCs w:val="29"/>
        </w:rPr>
        <w:t xml:space="preserve">About USC Shoah Foundation </w:t>
      </w:r>
    </w:p>
    <w:p w14:paraId="2243F2C5" w14:textId="77777777" w:rsidR="00F11799" w:rsidRDefault="00F918B7">
      <w:pPr>
        <w:pStyle w:val="Default"/>
        <w:spacing w:after="240" w:line="340" w:lineRule="atLeast"/>
        <w:rPr>
          <w:rFonts w:ascii="Times" w:eastAsia="Times" w:hAnsi="Times" w:cs="Times"/>
          <w:sz w:val="24"/>
          <w:szCs w:val="24"/>
        </w:rPr>
      </w:pPr>
      <w:r>
        <w:rPr>
          <w:rFonts w:ascii="Cambria" w:hAnsi="Cambria"/>
          <w:sz w:val="29"/>
          <w:szCs w:val="29"/>
        </w:rPr>
        <w:t xml:space="preserve">USC Shoah Foundation — The Institute for Visual History and Education is dedicated to making audio- visual interviews with survivors and other witnesses of the Holocaust and other genocides, a compelling voice for education and action. The Institute’s current collection of 55,000 eyewitness testimonies contained within its Visual History Archive preserves history as told by the people who lived it, and lived through it. Housed at the University of Southern California, within the Dana and David </w:t>
      </w:r>
      <w:proofErr w:type="spellStart"/>
      <w:r>
        <w:rPr>
          <w:rFonts w:ascii="Cambria" w:hAnsi="Cambria"/>
          <w:sz w:val="29"/>
          <w:szCs w:val="29"/>
        </w:rPr>
        <w:t>Dornsife</w:t>
      </w:r>
      <w:proofErr w:type="spellEnd"/>
      <w:r>
        <w:rPr>
          <w:rFonts w:ascii="Cambria" w:hAnsi="Cambria"/>
          <w:sz w:val="29"/>
          <w:szCs w:val="29"/>
        </w:rPr>
        <w:t xml:space="preserve"> College of Letters, Arts and Sciences, the Institute works with partners around the world to advance scholarship and research, to provide resources and online tools for educators, and to disseminate the testimonies for educational purposes. </w:t>
      </w:r>
    </w:p>
    <w:p w14:paraId="23C52A89" w14:textId="77777777" w:rsidR="00F11799" w:rsidRDefault="00F11799">
      <w:pPr>
        <w:pStyle w:val="Default"/>
        <w:spacing w:after="240" w:line="340" w:lineRule="atLeast"/>
      </w:pPr>
    </w:p>
    <w:sectPr w:rsidR="00F11799">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EBF17" w14:textId="77777777" w:rsidR="00B152C0" w:rsidRDefault="00B152C0">
      <w:r>
        <w:separator/>
      </w:r>
    </w:p>
  </w:endnote>
  <w:endnote w:type="continuationSeparator" w:id="0">
    <w:p w14:paraId="68B72B6D" w14:textId="77777777" w:rsidR="00B152C0" w:rsidRDefault="00B1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0153" w14:textId="77777777" w:rsidR="00993456" w:rsidRDefault="0099345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4862E" w14:textId="77777777" w:rsidR="00B152C0" w:rsidRDefault="00B152C0">
      <w:r>
        <w:separator/>
      </w:r>
    </w:p>
  </w:footnote>
  <w:footnote w:type="continuationSeparator" w:id="0">
    <w:p w14:paraId="1BDC1B2F" w14:textId="77777777" w:rsidR="00B152C0" w:rsidRDefault="00B152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2E20C" w14:textId="77777777" w:rsidR="00993456" w:rsidRDefault="0099345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0870"/>
    <w:multiLevelType w:val="hybridMultilevel"/>
    <w:tmpl w:val="E7E0334C"/>
    <w:lvl w:ilvl="0" w:tplc="46DA7154">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22642">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48C21E">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6E2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0027C4">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ECA3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C49EA8">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2C23B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70836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6C0133BA"/>
    <w:multiLevelType w:val="hybridMultilevel"/>
    <w:tmpl w:val="12EA0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D174DBC"/>
    <w:multiLevelType w:val="multilevel"/>
    <w:tmpl w:val="E7E0334C"/>
    <w:lvl w:ilvl="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E934BC4"/>
    <w:multiLevelType w:val="hybridMultilevel"/>
    <w:tmpl w:val="B5AE5B14"/>
    <w:lvl w:ilvl="0" w:tplc="04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22642">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48C21E">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6E2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0027C4">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ECA3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C49EA8">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2C23B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70836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99"/>
    <w:rsid w:val="00026C03"/>
    <w:rsid w:val="000730B7"/>
    <w:rsid w:val="00080F8C"/>
    <w:rsid w:val="00162636"/>
    <w:rsid w:val="00181DE3"/>
    <w:rsid w:val="00203D53"/>
    <w:rsid w:val="00237126"/>
    <w:rsid w:val="00272B8E"/>
    <w:rsid w:val="00363062"/>
    <w:rsid w:val="003D38F4"/>
    <w:rsid w:val="005149D6"/>
    <w:rsid w:val="00530C46"/>
    <w:rsid w:val="00540A39"/>
    <w:rsid w:val="00596145"/>
    <w:rsid w:val="0059768F"/>
    <w:rsid w:val="005D6A10"/>
    <w:rsid w:val="006147EE"/>
    <w:rsid w:val="00657501"/>
    <w:rsid w:val="006B0D5A"/>
    <w:rsid w:val="0090408E"/>
    <w:rsid w:val="00993456"/>
    <w:rsid w:val="009E4E09"/>
    <w:rsid w:val="00AB3AD3"/>
    <w:rsid w:val="00AE5936"/>
    <w:rsid w:val="00AF3F8C"/>
    <w:rsid w:val="00B05A50"/>
    <w:rsid w:val="00B152C0"/>
    <w:rsid w:val="00B75445"/>
    <w:rsid w:val="00B9085D"/>
    <w:rsid w:val="00BA627E"/>
    <w:rsid w:val="00BB0B68"/>
    <w:rsid w:val="00C07A79"/>
    <w:rsid w:val="00C174E8"/>
    <w:rsid w:val="00D80F46"/>
    <w:rsid w:val="00E7698F"/>
    <w:rsid w:val="00EA15FC"/>
    <w:rsid w:val="00F11799"/>
    <w:rsid w:val="00F82967"/>
    <w:rsid w:val="00F918B7"/>
    <w:rsid w:val="00FB4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0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F91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8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38F4"/>
    <w:rPr>
      <w:sz w:val="18"/>
      <w:szCs w:val="18"/>
    </w:rPr>
  </w:style>
  <w:style w:type="paragraph" w:styleId="CommentText">
    <w:name w:val="annotation text"/>
    <w:basedOn w:val="Normal"/>
    <w:link w:val="CommentTextChar"/>
    <w:uiPriority w:val="99"/>
    <w:semiHidden/>
    <w:unhideWhenUsed/>
    <w:rsid w:val="003D38F4"/>
  </w:style>
  <w:style w:type="character" w:customStyle="1" w:styleId="CommentTextChar">
    <w:name w:val="Comment Text Char"/>
    <w:basedOn w:val="DefaultParagraphFont"/>
    <w:link w:val="CommentText"/>
    <w:uiPriority w:val="99"/>
    <w:semiHidden/>
    <w:rsid w:val="003D38F4"/>
    <w:rPr>
      <w:sz w:val="24"/>
      <w:szCs w:val="24"/>
    </w:rPr>
  </w:style>
  <w:style w:type="paragraph" w:styleId="CommentSubject">
    <w:name w:val="annotation subject"/>
    <w:basedOn w:val="CommentText"/>
    <w:next w:val="CommentText"/>
    <w:link w:val="CommentSubjectChar"/>
    <w:uiPriority w:val="99"/>
    <w:semiHidden/>
    <w:unhideWhenUsed/>
    <w:rsid w:val="003D38F4"/>
    <w:rPr>
      <w:b/>
      <w:bCs/>
      <w:sz w:val="20"/>
      <w:szCs w:val="20"/>
    </w:rPr>
  </w:style>
  <w:style w:type="character" w:customStyle="1" w:styleId="CommentSubjectChar">
    <w:name w:val="Comment Subject Char"/>
    <w:basedOn w:val="CommentTextChar"/>
    <w:link w:val="CommentSubject"/>
    <w:uiPriority w:val="99"/>
    <w:semiHidden/>
    <w:rsid w:val="003D38F4"/>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F91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8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38F4"/>
    <w:rPr>
      <w:sz w:val="18"/>
      <w:szCs w:val="18"/>
    </w:rPr>
  </w:style>
  <w:style w:type="paragraph" w:styleId="CommentText">
    <w:name w:val="annotation text"/>
    <w:basedOn w:val="Normal"/>
    <w:link w:val="CommentTextChar"/>
    <w:uiPriority w:val="99"/>
    <w:semiHidden/>
    <w:unhideWhenUsed/>
    <w:rsid w:val="003D38F4"/>
  </w:style>
  <w:style w:type="character" w:customStyle="1" w:styleId="CommentTextChar">
    <w:name w:val="Comment Text Char"/>
    <w:basedOn w:val="DefaultParagraphFont"/>
    <w:link w:val="CommentText"/>
    <w:uiPriority w:val="99"/>
    <w:semiHidden/>
    <w:rsid w:val="003D38F4"/>
    <w:rPr>
      <w:sz w:val="24"/>
      <w:szCs w:val="24"/>
    </w:rPr>
  </w:style>
  <w:style w:type="paragraph" w:styleId="CommentSubject">
    <w:name w:val="annotation subject"/>
    <w:basedOn w:val="CommentText"/>
    <w:next w:val="CommentText"/>
    <w:link w:val="CommentSubjectChar"/>
    <w:uiPriority w:val="99"/>
    <w:semiHidden/>
    <w:unhideWhenUsed/>
    <w:rsid w:val="003D38F4"/>
    <w:rPr>
      <w:b/>
      <w:bCs/>
      <w:sz w:val="20"/>
      <w:szCs w:val="20"/>
    </w:rPr>
  </w:style>
  <w:style w:type="character" w:customStyle="1" w:styleId="CommentSubjectChar">
    <w:name w:val="Comment Subject Char"/>
    <w:basedOn w:val="CommentTextChar"/>
    <w:link w:val="CommentSubject"/>
    <w:uiPriority w:val="99"/>
    <w:semiHidden/>
    <w:rsid w:val="003D38F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kuznia@usc.edu"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josh.grossberg@usc.ed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Gruner</dc:creator>
  <cp:lastModifiedBy>Josh Grossberg</cp:lastModifiedBy>
  <cp:revision>3</cp:revision>
  <dcterms:created xsi:type="dcterms:W3CDTF">2017-09-06T18:50:00Z</dcterms:created>
  <dcterms:modified xsi:type="dcterms:W3CDTF">2017-09-07T17:00:00Z</dcterms:modified>
</cp:coreProperties>
</file>