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5C81" w14:textId="77777777" w:rsidR="00A45C39" w:rsidRDefault="00A45C39" w:rsidP="00A45C39">
      <w:pPr>
        <w:jc w:val="right"/>
        <w:rPr>
          <w:rFonts w:ascii="Times" w:eastAsia="Times New Roman" w:hAnsi="Times" w:cs="Times New Roman"/>
          <w:b/>
          <w:bCs/>
          <w:kern w:val="36"/>
        </w:rPr>
      </w:pPr>
    </w:p>
    <w:p w14:paraId="5F408100" w14:textId="77777777" w:rsidR="00A45C39" w:rsidRDefault="00A45C39" w:rsidP="00A45C39">
      <w:pPr>
        <w:jc w:val="right"/>
        <w:rPr>
          <w:rFonts w:ascii="Times" w:eastAsia="Times New Roman" w:hAnsi="Times" w:cs="Times New Roman"/>
          <w:b/>
          <w:bCs/>
          <w:kern w:val="36"/>
        </w:rPr>
      </w:pPr>
    </w:p>
    <w:p w14:paraId="48A1C96C" w14:textId="77777777" w:rsidR="00A45C39" w:rsidRDefault="00A45C39" w:rsidP="00A45C39">
      <w:pPr>
        <w:jc w:val="right"/>
        <w:rPr>
          <w:rFonts w:ascii="Times" w:eastAsia="Times New Roman" w:hAnsi="Times" w:cs="Times New Roman"/>
          <w:b/>
          <w:bCs/>
          <w:kern w:val="36"/>
        </w:rPr>
      </w:pPr>
      <w:r>
        <w:rPr>
          <w:noProof/>
        </w:rPr>
        <w:drawing>
          <wp:anchor distT="0" distB="0" distL="114300" distR="114300" simplePos="0" relativeHeight="251659264" behindDoc="0" locked="0" layoutInCell="1" allowOverlap="1" wp14:anchorId="34A40DDC" wp14:editId="14B475B6">
            <wp:simplePos x="0" y="0"/>
            <wp:positionH relativeFrom="margin">
              <wp:align>center</wp:align>
            </wp:positionH>
            <wp:positionV relativeFrom="margin">
              <wp:align>top</wp:align>
            </wp:positionV>
            <wp:extent cx="4734560" cy="751840"/>
            <wp:effectExtent l="0" t="0" r="0" b="10160"/>
            <wp:wrapSquare wrapText="bothSides"/>
            <wp:docPr id="2" name="Picture 2" descr="Informal_Shoah-CFAGR_CardOnTra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l_Shoah-CFAGR_CardOnTran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4560" cy="751840"/>
                    </a:xfrm>
                    <a:prstGeom prst="rect">
                      <a:avLst/>
                    </a:prstGeom>
                    <a:noFill/>
                    <a:ln>
                      <a:noFill/>
                    </a:ln>
                  </pic:spPr>
                </pic:pic>
              </a:graphicData>
            </a:graphic>
          </wp:anchor>
        </w:drawing>
      </w:r>
    </w:p>
    <w:p w14:paraId="01B907B5" w14:textId="77777777" w:rsidR="00A45C39" w:rsidRDefault="00A45C39" w:rsidP="00A45C39">
      <w:pPr>
        <w:jc w:val="right"/>
        <w:rPr>
          <w:rFonts w:ascii="Times" w:eastAsia="Times New Roman" w:hAnsi="Times" w:cs="Times New Roman"/>
          <w:bCs/>
          <w:kern w:val="36"/>
        </w:rPr>
      </w:pPr>
    </w:p>
    <w:p w14:paraId="32696B91" w14:textId="77777777" w:rsidR="00A45C39" w:rsidRDefault="00772117" w:rsidP="00A45C39">
      <w:pPr>
        <w:jc w:val="right"/>
        <w:rPr>
          <w:rFonts w:ascii="Times" w:eastAsia="Times New Roman" w:hAnsi="Times" w:cs="Times New Roman"/>
          <w:bCs/>
          <w:kern w:val="36"/>
        </w:rPr>
      </w:pPr>
      <w:r>
        <w:rPr>
          <w:rFonts w:ascii="Times" w:eastAsia="Times New Roman" w:hAnsi="Times" w:cs="Times New Roman"/>
          <w:b/>
          <w:bCs/>
          <w:kern w:val="36"/>
        </w:rPr>
        <w:pict w14:anchorId="090B9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 Line"/>
          </v:shape>
        </w:pict>
      </w:r>
    </w:p>
    <w:p w14:paraId="11507817" w14:textId="77777777" w:rsidR="00A45C39" w:rsidRPr="008945F1" w:rsidRDefault="00A45C39" w:rsidP="00A45C39">
      <w:pPr>
        <w:jc w:val="right"/>
        <w:rPr>
          <w:rFonts w:ascii="Times" w:eastAsia="Times New Roman" w:hAnsi="Times" w:cs="Times New Roman"/>
          <w:b/>
          <w:bCs/>
          <w:kern w:val="36"/>
        </w:rPr>
      </w:pPr>
      <w:r w:rsidRPr="008945F1">
        <w:rPr>
          <w:rFonts w:ascii="Times" w:eastAsia="Times New Roman" w:hAnsi="Times" w:cs="Times New Roman"/>
          <w:bCs/>
          <w:kern w:val="36"/>
        </w:rPr>
        <w:t>C</w:t>
      </w:r>
      <w:r>
        <w:rPr>
          <w:rFonts w:ascii="Times" w:eastAsia="Times New Roman" w:hAnsi="Times" w:cs="Times New Roman"/>
          <w:bCs/>
          <w:kern w:val="36"/>
        </w:rPr>
        <w:t>ontact</w:t>
      </w:r>
      <w:r w:rsidRPr="008945F1">
        <w:rPr>
          <w:rFonts w:ascii="Times" w:eastAsia="Times New Roman" w:hAnsi="Times" w:cs="Times New Roman"/>
          <w:bCs/>
          <w:kern w:val="36"/>
        </w:rPr>
        <w:t>: Josh Grossberg 213-740-6065</w:t>
      </w:r>
      <w:r>
        <w:rPr>
          <w:rFonts w:ascii="Times" w:eastAsia="Times New Roman" w:hAnsi="Times" w:cs="Times New Roman"/>
          <w:bCs/>
          <w:kern w:val="36"/>
        </w:rPr>
        <w:br/>
        <w:t>josh.grossberg@usc.edu</w:t>
      </w:r>
      <w:r w:rsidRPr="008945F1">
        <w:rPr>
          <w:rFonts w:ascii="Times" w:eastAsia="Times New Roman" w:hAnsi="Times" w:cs="Times New Roman"/>
          <w:bCs/>
          <w:kern w:val="36"/>
        </w:rPr>
        <w:br/>
        <w:t>Rob Kuznia 213-740-0965</w:t>
      </w:r>
      <w:r>
        <w:rPr>
          <w:rFonts w:ascii="Times" w:eastAsia="Times New Roman" w:hAnsi="Times" w:cs="Times New Roman"/>
          <w:bCs/>
          <w:kern w:val="36"/>
        </w:rPr>
        <w:br/>
        <w:t>rkuznia@usc.edu</w:t>
      </w:r>
    </w:p>
    <w:p w14:paraId="571BCFBD" w14:textId="77777777" w:rsidR="00A45C39" w:rsidRDefault="00A45C39" w:rsidP="00A45C39">
      <w:pPr>
        <w:spacing w:before="100" w:beforeAutospacing="1" w:after="100" w:afterAutospacing="1"/>
        <w:outlineLvl w:val="0"/>
        <w:rPr>
          <w:rFonts w:ascii="Times" w:eastAsia="Times New Roman" w:hAnsi="Times" w:cs="Times New Roman"/>
          <w:b/>
          <w:bCs/>
          <w:kern w:val="36"/>
        </w:rPr>
      </w:pPr>
      <w:r w:rsidRPr="008945F1">
        <w:rPr>
          <w:rFonts w:ascii="Times" w:eastAsia="Times New Roman" w:hAnsi="Times" w:cs="Times New Roman"/>
          <w:b/>
          <w:bCs/>
          <w:kern w:val="36"/>
        </w:rPr>
        <w:t>FOR</w:t>
      </w:r>
      <w:r>
        <w:rPr>
          <w:rFonts w:ascii="Times" w:eastAsia="Times New Roman" w:hAnsi="Times" w:cs="Times New Roman"/>
          <w:b/>
          <w:bCs/>
          <w:kern w:val="36"/>
        </w:rPr>
        <w:t xml:space="preserve"> IMMEDIATE RELEASE</w:t>
      </w:r>
    </w:p>
    <w:p w14:paraId="60FD6724" w14:textId="122779BD" w:rsidR="00A45C39" w:rsidRDefault="00A45C39" w:rsidP="00A45C39">
      <w:pPr>
        <w:spacing w:before="100" w:beforeAutospacing="1" w:after="100" w:afterAutospacing="1"/>
        <w:jc w:val="center"/>
        <w:outlineLvl w:val="0"/>
      </w:pPr>
      <w:r>
        <w:rPr>
          <w:rFonts w:ascii="Times" w:eastAsia="Times New Roman" w:hAnsi="Times" w:cs="Times New Roman"/>
          <w:b/>
          <w:bCs/>
          <w:kern w:val="36"/>
          <w:sz w:val="48"/>
          <w:szCs w:val="48"/>
        </w:rPr>
        <w:t xml:space="preserve">Center for Advanced Genocide Research Fellow to Study </w:t>
      </w:r>
      <w:r w:rsidR="00181FF5">
        <w:rPr>
          <w:rFonts w:ascii="Times" w:eastAsia="Times New Roman" w:hAnsi="Times" w:cs="Times New Roman"/>
          <w:b/>
          <w:bCs/>
          <w:kern w:val="36"/>
          <w:sz w:val="48"/>
          <w:szCs w:val="48"/>
        </w:rPr>
        <w:t xml:space="preserve">the Role of </w:t>
      </w:r>
      <w:r>
        <w:rPr>
          <w:rFonts w:ascii="Times" w:eastAsia="Times New Roman" w:hAnsi="Times" w:cs="Times New Roman"/>
          <w:b/>
          <w:bCs/>
          <w:kern w:val="36"/>
          <w:sz w:val="48"/>
          <w:szCs w:val="48"/>
        </w:rPr>
        <w:t xml:space="preserve">Women </w:t>
      </w:r>
      <w:r w:rsidR="00181FF5">
        <w:rPr>
          <w:rFonts w:ascii="Times" w:eastAsia="Times New Roman" w:hAnsi="Times" w:cs="Times New Roman"/>
          <w:b/>
          <w:bCs/>
          <w:kern w:val="36"/>
          <w:sz w:val="48"/>
          <w:szCs w:val="48"/>
        </w:rPr>
        <w:t>in the</w:t>
      </w:r>
      <w:r>
        <w:rPr>
          <w:rFonts w:ascii="Times" w:eastAsia="Times New Roman" w:hAnsi="Times" w:cs="Times New Roman"/>
          <w:b/>
          <w:bCs/>
          <w:kern w:val="36"/>
          <w:sz w:val="48"/>
          <w:szCs w:val="48"/>
        </w:rPr>
        <w:t xml:space="preserve"> Nuremberg Trials </w:t>
      </w:r>
    </w:p>
    <w:p w14:paraId="746AB5FA" w14:textId="77777777" w:rsidR="00A45C39" w:rsidRDefault="00A45C39" w:rsidP="00A45C39"/>
    <w:p w14:paraId="245BE12A" w14:textId="309DC9C1" w:rsidR="00F96CC3" w:rsidRPr="00CF00A2" w:rsidRDefault="00A45C39" w:rsidP="00667F44">
      <w:r w:rsidRPr="00810E1A">
        <w:t xml:space="preserve">LOS ANGELES – </w:t>
      </w:r>
      <w:r w:rsidR="00772117">
        <w:t>April 26, 2017</w:t>
      </w:r>
      <w:r w:rsidRPr="00810E1A">
        <w:t xml:space="preserve"> – </w:t>
      </w:r>
      <w:r w:rsidR="00F96CC3" w:rsidRPr="00CF00A2">
        <w:t xml:space="preserve">Scant attention has been paid to the key </w:t>
      </w:r>
      <w:r w:rsidR="00BB54C9">
        <w:t xml:space="preserve">roles </w:t>
      </w:r>
      <w:r w:rsidR="00181FF5">
        <w:t>women</w:t>
      </w:r>
      <w:r w:rsidR="002F47BA" w:rsidRPr="00CF00A2">
        <w:t xml:space="preserve"> </w:t>
      </w:r>
      <w:r w:rsidR="00181FF5">
        <w:t>played</w:t>
      </w:r>
      <w:r w:rsidR="002F47BA" w:rsidRPr="00CF00A2">
        <w:t xml:space="preserve"> </w:t>
      </w:r>
      <w:r w:rsidR="00F96CC3" w:rsidRPr="00CF00A2">
        <w:t xml:space="preserve">in the Nuremberg Trials that held Nazi perpetrators to account for their role in the Holocaust. </w:t>
      </w:r>
    </w:p>
    <w:p w14:paraId="2F02D340" w14:textId="77777777" w:rsidR="00EC52D5" w:rsidRPr="00CF00A2" w:rsidRDefault="00EC52D5" w:rsidP="00667F44">
      <w:bookmarkStart w:id="0" w:name="_GoBack"/>
      <w:bookmarkEnd w:id="0"/>
    </w:p>
    <w:p w14:paraId="375881D6" w14:textId="2C35CFB9" w:rsidR="00F96CC3" w:rsidRPr="00CF00A2" w:rsidRDefault="00BB54C9" w:rsidP="00667F44">
      <w:r>
        <w:t>This</w:t>
      </w:r>
      <w:r w:rsidR="002F47BA" w:rsidRPr="00CF00A2">
        <w:t xml:space="preserve"> is </w:t>
      </w:r>
      <w:r w:rsidR="00F96CC3" w:rsidRPr="00CF00A2">
        <w:t>the main</w:t>
      </w:r>
      <w:r w:rsidR="00A75CBA" w:rsidRPr="00CF00A2">
        <w:t xml:space="preserve"> focus of a dissertation</w:t>
      </w:r>
      <w:r w:rsidR="003C7A78" w:rsidRPr="00CF00A2">
        <w:t xml:space="preserve"> by Diane </w:t>
      </w:r>
      <w:proofErr w:type="spellStart"/>
      <w:r w:rsidR="003C7A78" w:rsidRPr="00CF00A2">
        <w:t>Am</w:t>
      </w:r>
      <w:r w:rsidR="00F96CC3" w:rsidRPr="00CF00A2">
        <w:t>a</w:t>
      </w:r>
      <w:r w:rsidR="003C7A78" w:rsidRPr="00CF00A2">
        <w:t>n</w:t>
      </w:r>
      <w:r w:rsidR="00F96CC3" w:rsidRPr="00CF00A2">
        <w:t>n</w:t>
      </w:r>
      <w:proofErr w:type="spellEnd"/>
      <w:r w:rsidR="00F96CC3" w:rsidRPr="00CF00A2">
        <w:t xml:space="preserve">, associate dean at the University of Georgia School of Law. She will expand on </w:t>
      </w:r>
      <w:r w:rsidR="001E71D1">
        <w:t>her work in January</w:t>
      </w:r>
      <w:r w:rsidR="001E71D1" w:rsidRPr="00CF00A2">
        <w:t xml:space="preserve"> </w:t>
      </w:r>
      <w:r w:rsidR="003D3539" w:rsidRPr="00BA1D89">
        <w:t>2018</w:t>
      </w:r>
      <w:r w:rsidR="003D3539">
        <w:t xml:space="preserve"> </w:t>
      </w:r>
      <w:r w:rsidR="00F96CC3" w:rsidRPr="00CF00A2">
        <w:t>when she comes</w:t>
      </w:r>
      <w:r w:rsidRPr="00BB54C9">
        <w:t xml:space="preserve"> </w:t>
      </w:r>
      <w:r w:rsidRPr="00CF00A2">
        <w:t>as a fellow</w:t>
      </w:r>
      <w:r w:rsidR="00F96CC3" w:rsidRPr="00CF00A2">
        <w:t xml:space="preserve"> to </w:t>
      </w:r>
      <w:r>
        <w:t>conduct research</w:t>
      </w:r>
      <w:r w:rsidRPr="00CF00A2">
        <w:t xml:space="preserve"> </w:t>
      </w:r>
      <w:r>
        <w:t>at</w:t>
      </w:r>
      <w:r w:rsidR="00F96CC3" w:rsidRPr="00CF00A2">
        <w:t xml:space="preserve"> USC Shoah Foundation’s Center for Advanced Genocide Research</w:t>
      </w:r>
      <w:r w:rsidR="001E71D1">
        <w:t xml:space="preserve"> at the</w:t>
      </w:r>
      <w:r w:rsidR="001E71D1" w:rsidRPr="00CF00A2">
        <w:t xml:space="preserve"> University of Southern California</w:t>
      </w:r>
      <w:r w:rsidR="001E71D1">
        <w:t>.</w:t>
      </w:r>
    </w:p>
    <w:p w14:paraId="5DE3250F" w14:textId="77777777" w:rsidR="00667F44" w:rsidRPr="00CF00A2" w:rsidRDefault="00667F44" w:rsidP="00667F44"/>
    <w:p w14:paraId="6E119586" w14:textId="33BC5FFE" w:rsidR="00667F44" w:rsidRPr="00CF00A2" w:rsidRDefault="003C7A78" w:rsidP="00667F44">
      <w:proofErr w:type="spellStart"/>
      <w:r w:rsidRPr="00CF00A2">
        <w:t>Am</w:t>
      </w:r>
      <w:r w:rsidR="00667F44" w:rsidRPr="00CF00A2">
        <w:t>an</w:t>
      </w:r>
      <w:r w:rsidRPr="00CF00A2">
        <w:t>n</w:t>
      </w:r>
      <w:proofErr w:type="spellEnd"/>
      <w:r w:rsidR="00667F44" w:rsidRPr="00CF00A2">
        <w:t xml:space="preserve"> </w:t>
      </w:r>
      <w:r w:rsidR="00FE1F50">
        <w:t>has been</w:t>
      </w:r>
      <w:r w:rsidR="00667F44" w:rsidRPr="00CF00A2">
        <w:t xml:space="preserve"> chosen as the Center’s first-ever Breslauer, Rutman and Anderson Research Fellow</w:t>
      </w:r>
      <w:r w:rsidR="00BB54C9">
        <w:t>. Th</w:t>
      </w:r>
      <w:r w:rsidR="00CA204D">
        <w:t>e</w:t>
      </w:r>
      <w:r w:rsidR="00BB54C9">
        <w:t xml:space="preserve"> fellowship </w:t>
      </w:r>
      <w:r w:rsidR="00667F44" w:rsidRPr="00CF00A2">
        <w:t xml:space="preserve">enables one </w:t>
      </w:r>
      <w:r w:rsidR="00181FF5">
        <w:t>PhD candidate</w:t>
      </w:r>
      <w:r w:rsidR="00667F44" w:rsidRPr="00CF00A2">
        <w:t xml:space="preserve"> to spend up to one month in residence at the Center every year.</w:t>
      </w:r>
    </w:p>
    <w:p w14:paraId="33A23728" w14:textId="77777777" w:rsidR="00667F44" w:rsidRPr="00CF00A2" w:rsidRDefault="00667F44" w:rsidP="00667F44"/>
    <w:p w14:paraId="712ACE92" w14:textId="38FC5B6F" w:rsidR="00667F44" w:rsidRPr="00CF00A2" w:rsidRDefault="00CE77A3" w:rsidP="00667F44">
      <w:r w:rsidRPr="00CF00A2">
        <w:t xml:space="preserve">Before entering academia, </w:t>
      </w:r>
      <w:r w:rsidR="00BB54C9">
        <w:t xml:space="preserve">Professor </w:t>
      </w:r>
      <w:proofErr w:type="spellStart"/>
      <w:r w:rsidR="00BB54C9">
        <w:t>Amann</w:t>
      </w:r>
      <w:proofErr w:type="spellEnd"/>
      <w:r w:rsidR="00BB54C9" w:rsidRPr="00CF00A2">
        <w:t xml:space="preserve"> </w:t>
      </w:r>
      <w:r w:rsidRPr="00CF00A2">
        <w:t>practiced law in San Francisco before state and federal trial courts and before the U.S. Court of Appeals for the 9th Circuit.</w:t>
      </w:r>
      <w:r w:rsidR="004E2915" w:rsidRPr="00CF00A2">
        <w:t xml:space="preserve"> </w:t>
      </w:r>
      <w:proofErr w:type="spellStart"/>
      <w:r w:rsidR="004E2915" w:rsidRPr="00CF00A2">
        <w:t>Amann</w:t>
      </w:r>
      <w:proofErr w:type="spellEnd"/>
      <w:r w:rsidR="004E2915" w:rsidRPr="00CF00A2">
        <w:t xml:space="preserve"> is a PhD candidate in law at Leiden University in the Netherlands.</w:t>
      </w:r>
    </w:p>
    <w:p w14:paraId="7539BDF8" w14:textId="77777777" w:rsidR="009E7436" w:rsidRPr="00CF00A2" w:rsidRDefault="009E7436" w:rsidP="00667F44"/>
    <w:p w14:paraId="7E693634" w14:textId="444C7BF4" w:rsidR="00EC5BFF" w:rsidRDefault="00DE2B20" w:rsidP="009E7436">
      <w:r w:rsidRPr="00CF00A2">
        <w:t>During her stay</w:t>
      </w:r>
      <w:r w:rsidR="002130AB" w:rsidRPr="00CF00A2">
        <w:t xml:space="preserve"> in </w:t>
      </w:r>
      <w:r w:rsidR="00463C29" w:rsidRPr="00CF00A2">
        <w:t>Los Angeles</w:t>
      </w:r>
      <w:r w:rsidR="003C7A78" w:rsidRPr="00CF00A2">
        <w:t xml:space="preserve">, </w:t>
      </w:r>
      <w:proofErr w:type="spellStart"/>
      <w:r w:rsidR="00BC1E82">
        <w:t>Amann</w:t>
      </w:r>
      <w:proofErr w:type="spellEnd"/>
      <w:r w:rsidR="00BC1E82" w:rsidRPr="00CF00A2">
        <w:t xml:space="preserve"> </w:t>
      </w:r>
      <w:r w:rsidR="00EC5BFF" w:rsidRPr="00CF00A2">
        <w:t>will have full access to the Center’s primary-source materials</w:t>
      </w:r>
      <w:r w:rsidR="00EC52D5" w:rsidRPr="00CF00A2">
        <w:t>, which include</w:t>
      </w:r>
      <w:r w:rsidR="00EC5BFF" w:rsidRPr="00CF00A2">
        <w:t xml:space="preserve"> a nearly complete </w:t>
      </w:r>
      <w:r w:rsidR="00BB54C9">
        <w:t xml:space="preserve">original </w:t>
      </w:r>
      <w:r w:rsidR="00EC5BFF" w:rsidRPr="00CF00A2">
        <w:t>transcript of the Nuremberg Trials.</w:t>
      </w:r>
      <w:r w:rsidR="00BB54C9">
        <w:t xml:space="preserve"> Only a dozen original copies exist worldwide, and USC holds one of them. </w:t>
      </w:r>
      <w:r w:rsidR="00EC5BFF" w:rsidRPr="00CF00A2">
        <w:t>She also will be able to view testimony of Nuremberg participants by accessing the Visual History Archive, USC Shoah Foundation’s repository of 5</w:t>
      </w:r>
      <w:r w:rsidR="00F8567F">
        <w:t>5</w:t>
      </w:r>
      <w:r w:rsidR="00EC5BFF" w:rsidRPr="00CF00A2">
        <w:t xml:space="preserve">,000 video interviews of genocide survivors and witnesses. </w:t>
      </w:r>
    </w:p>
    <w:p w14:paraId="71698191" w14:textId="77777777" w:rsidR="005E0084" w:rsidRDefault="005E0084" w:rsidP="009E7436"/>
    <w:p w14:paraId="2F09CC96" w14:textId="55EC946D" w:rsidR="00CC1485" w:rsidRDefault="005E0084" w:rsidP="009E7436">
      <w:r>
        <w:t xml:space="preserve">Among the testimonies are 62 accounts from war-crimes trial participants. They include Jan </w:t>
      </w:r>
      <w:proofErr w:type="spellStart"/>
      <w:r>
        <w:t>Karski</w:t>
      </w:r>
      <w:proofErr w:type="spellEnd"/>
      <w:r>
        <w:t xml:space="preserve">, a Polish resistance fighter during World War II who became a </w:t>
      </w:r>
      <w:r>
        <w:lastRenderedPageBreak/>
        <w:t>prof</w:t>
      </w:r>
      <w:r w:rsidR="00CC1485">
        <w:t xml:space="preserve">essor at Georgetown University; </w:t>
      </w:r>
      <w:r>
        <w:t>and</w:t>
      </w:r>
      <w:r w:rsidR="00904A06">
        <w:t xml:space="preserve"> </w:t>
      </w:r>
      <w:r w:rsidR="00CC1485">
        <w:t xml:space="preserve">Edith </w:t>
      </w:r>
      <w:proofErr w:type="spellStart"/>
      <w:r w:rsidR="00CC1485">
        <w:t>Coliver</w:t>
      </w:r>
      <w:proofErr w:type="spellEnd"/>
      <w:r w:rsidR="00CC1485">
        <w:t xml:space="preserve">, who, while working as an interpreter and research analyst at the Nuremberg Trials, translated for </w:t>
      </w:r>
      <w:r w:rsidR="00CC1485" w:rsidRPr="00CC1485">
        <w:t>Hermann Goering</w:t>
      </w:r>
      <w:r w:rsidR="00CC1485">
        <w:t>, founder of the Gestapo.</w:t>
      </w:r>
    </w:p>
    <w:p w14:paraId="1319058A" w14:textId="77777777" w:rsidR="00CC1485" w:rsidRDefault="00CC1485" w:rsidP="009E7436"/>
    <w:p w14:paraId="3B883658" w14:textId="4BC824DF" w:rsidR="00EC5BFF" w:rsidRPr="00CF00A2" w:rsidRDefault="00EC5BFF" w:rsidP="00EC5BFF">
      <w:r w:rsidRPr="00CF00A2">
        <w:t xml:space="preserve">The Visual History Archive </w:t>
      </w:r>
      <w:r w:rsidR="00904FE7">
        <w:t xml:space="preserve">also </w:t>
      </w:r>
      <w:r w:rsidRPr="00CF00A2">
        <w:t xml:space="preserve">contains the testimonies of the two “main characters” of </w:t>
      </w:r>
      <w:proofErr w:type="spellStart"/>
      <w:r w:rsidRPr="00CF00A2">
        <w:t>Amann’s</w:t>
      </w:r>
      <w:proofErr w:type="spellEnd"/>
      <w:r w:rsidRPr="00CF00A2">
        <w:t xml:space="preserve"> research so far: Cecelia Goetz and Belle Mayer </w:t>
      </w:r>
      <w:proofErr w:type="spellStart"/>
      <w:r w:rsidRPr="00CF00A2">
        <w:t>Zeck</w:t>
      </w:r>
      <w:proofErr w:type="spellEnd"/>
      <w:r w:rsidRPr="00CF00A2">
        <w:t>, two American women who were part of the prosecution team at Nuremberg.</w:t>
      </w:r>
    </w:p>
    <w:p w14:paraId="483D4EEE" w14:textId="77777777" w:rsidR="00CF2CF9" w:rsidRPr="00CF00A2" w:rsidRDefault="00CF2CF9" w:rsidP="00EC5BFF"/>
    <w:p w14:paraId="5BE60F32" w14:textId="37573DEA" w:rsidR="00CF2CF9" w:rsidRPr="00CF00A2" w:rsidRDefault="00CF2CF9" w:rsidP="00CF2CF9">
      <w:r w:rsidRPr="00CF00A2">
        <w:t xml:space="preserve">Goetz was the only woman to give part of an opening statement as a prosecutor at the Nuremberg Trials. </w:t>
      </w:r>
    </w:p>
    <w:p w14:paraId="777196A6" w14:textId="77777777" w:rsidR="00CF2CF9" w:rsidRPr="00CF00A2" w:rsidRDefault="00CF2CF9" w:rsidP="00CF2CF9"/>
    <w:p w14:paraId="5BAD4375" w14:textId="1285AE55" w:rsidR="00CF2CF9" w:rsidRPr="00CF00A2" w:rsidRDefault="00CF2CF9" w:rsidP="00CF2CF9">
      <w:r w:rsidRPr="00CF00A2">
        <w:t>“S</w:t>
      </w:r>
      <w:r w:rsidR="003C7A78" w:rsidRPr="00CF00A2">
        <w:t xml:space="preserve">he had been forgotten,” said </w:t>
      </w:r>
      <w:proofErr w:type="spellStart"/>
      <w:r w:rsidR="003C7A78" w:rsidRPr="00CF00A2">
        <w:t>Am</w:t>
      </w:r>
      <w:r w:rsidRPr="00CF00A2">
        <w:t>an</w:t>
      </w:r>
      <w:r w:rsidR="003C7A78" w:rsidRPr="00CF00A2">
        <w:t>n</w:t>
      </w:r>
      <w:proofErr w:type="spellEnd"/>
      <w:r w:rsidRPr="00CF00A2">
        <w:t xml:space="preserve">, who decided to </w:t>
      </w:r>
      <w:r w:rsidR="00F42B8E">
        <w:t xml:space="preserve">focus on Goetz </w:t>
      </w:r>
      <w:r w:rsidRPr="00CF00A2">
        <w:t>afte</w:t>
      </w:r>
      <w:r w:rsidR="0058017C">
        <w:t>r coming across a photo of her</w:t>
      </w:r>
      <w:r w:rsidRPr="00CF00A2">
        <w:t xml:space="preserve"> delivering her statement. Goetz went on to become the first </w:t>
      </w:r>
      <w:r w:rsidR="00F8567F">
        <w:t xml:space="preserve">female </w:t>
      </w:r>
      <w:r w:rsidRPr="00CF00A2">
        <w:t>federal bankruptcy judge in New York.</w:t>
      </w:r>
    </w:p>
    <w:p w14:paraId="00C846FA" w14:textId="77777777" w:rsidR="00EA419D" w:rsidRPr="00CF00A2" w:rsidRDefault="00EA419D" w:rsidP="00CF2CF9"/>
    <w:p w14:paraId="1F07C97A" w14:textId="0BA9E6CB" w:rsidR="00EA419D" w:rsidRPr="00CF00A2" w:rsidRDefault="00EA419D" w:rsidP="00EA419D">
      <w:proofErr w:type="spellStart"/>
      <w:r w:rsidRPr="00CF00A2">
        <w:t>Zeck</w:t>
      </w:r>
      <w:proofErr w:type="spellEnd"/>
      <w:r w:rsidRPr="00CF00A2">
        <w:t xml:space="preserve"> worked on the team that tried the German industrial company I.G. </w:t>
      </w:r>
      <w:proofErr w:type="spellStart"/>
      <w:r w:rsidRPr="00CF00A2">
        <w:t>Farben</w:t>
      </w:r>
      <w:proofErr w:type="spellEnd"/>
      <w:r w:rsidRPr="00CF00A2">
        <w:t xml:space="preserve"> for its use of concentration camp slave labor and other war crimes. </w:t>
      </w:r>
    </w:p>
    <w:p w14:paraId="2F186C7B" w14:textId="77777777" w:rsidR="00DE2B20" w:rsidRPr="00CF00A2" w:rsidRDefault="00DE2B20" w:rsidP="00EA419D"/>
    <w:p w14:paraId="2BF509F2" w14:textId="77777777" w:rsidR="00DE2B20" w:rsidRDefault="00DE2B20" w:rsidP="00DE2B20">
      <w:r w:rsidRPr="00CF00A2">
        <w:t xml:space="preserve">While many men who participated in the Nuremberg Trials went on to write memoirs about their experiences, hardly any women did the same, </w:t>
      </w:r>
      <w:proofErr w:type="spellStart"/>
      <w:r w:rsidRPr="00CF00A2">
        <w:t>Amann</w:t>
      </w:r>
      <w:proofErr w:type="spellEnd"/>
      <w:r w:rsidRPr="00CF00A2">
        <w:t xml:space="preserve"> said. She’s curious why women did not write, or whether perhaps they did but their manuscripts were rejected.</w:t>
      </w:r>
    </w:p>
    <w:p w14:paraId="684AECA5" w14:textId="77777777" w:rsidR="009736DC" w:rsidRDefault="009736DC" w:rsidP="00DE2B20"/>
    <w:p w14:paraId="7A89191B" w14:textId="42EBAA14" w:rsidR="00872040" w:rsidRPr="00CF00A2" w:rsidRDefault="009736DC" w:rsidP="00872040">
      <w:r>
        <w:t>The January fellow</w:t>
      </w:r>
      <w:r w:rsidR="007B43A0">
        <w:t>ship</w:t>
      </w:r>
      <w:r>
        <w:t xml:space="preserve"> wi</w:t>
      </w:r>
      <w:r w:rsidR="00DA56AC">
        <w:t xml:space="preserve">ll aid </w:t>
      </w:r>
      <w:proofErr w:type="spellStart"/>
      <w:r w:rsidR="00DA56AC">
        <w:t>Amann</w:t>
      </w:r>
      <w:proofErr w:type="spellEnd"/>
      <w:r w:rsidR="00DA56AC">
        <w:t xml:space="preserve"> i</w:t>
      </w:r>
      <w:r>
        <w:t>n her broader effort</w:t>
      </w:r>
      <w:r w:rsidR="00DA56AC">
        <w:t>s</w:t>
      </w:r>
      <w:r>
        <w:t xml:space="preserve"> to conduct research for her current project: </w:t>
      </w:r>
      <w:r w:rsidR="00872040" w:rsidRPr="00CF00A2">
        <w:t xml:space="preserve">unearthing the experiences of women who participated in the Nuremberg Trials and other major criminal trials in the aftermath of World War II.  Female participants </w:t>
      </w:r>
      <w:r w:rsidR="00DA56AC">
        <w:t xml:space="preserve">in the Nuremberg Trials </w:t>
      </w:r>
      <w:r w:rsidR="00872040" w:rsidRPr="00CF00A2">
        <w:t>included prosecuting and defense attorneys, journalists, translators and defendants.</w:t>
      </w:r>
    </w:p>
    <w:p w14:paraId="588F84D9" w14:textId="77777777" w:rsidR="007B43A0" w:rsidRDefault="007B43A0" w:rsidP="00DE2B20"/>
    <w:p w14:paraId="52E321AB" w14:textId="453C162F" w:rsidR="007E12BA" w:rsidRDefault="007B43A0" w:rsidP="00EA419D">
      <w:r>
        <w:t xml:space="preserve">Her research will be the first product of the </w:t>
      </w:r>
      <w:r w:rsidR="00181FF5">
        <w:t xml:space="preserve">endowment of the </w:t>
      </w:r>
      <w:r w:rsidRPr="00CF00A2">
        <w:t>Breslauer, Rutman and Anderson Research Fellowship</w:t>
      </w:r>
      <w:r>
        <w:t>, made possible by a</w:t>
      </w:r>
      <w:r w:rsidR="00181FF5">
        <w:t xml:space="preserve"> generous donation</w:t>
      </w:r>
      <w:r>
        <w:t xml:space="preserve"> from </w:t>
      </w:r>
      <w:r w:rsidRPr="00CF00A2">
        <w:t xml:space="preserve">Gerald Breslauer, Mickey Rutman, Tammy Anderson and Sharon De </w:t>
      </w:r>
      <w:proofErr w:type="spellStart"/>
      <w:r w:rsidRPr="00CF00A2">
        <w:t>Greiff</w:t>
      </w:r>
      <w:proofErr w:type="spellEnd"/>
      <w:r>
        <w:t>.</w:t>
      </w:r>
    </w:p>
    <w:p w14:paraId="6E8F8E09" w14:textId="77777777" w:rsidR="007E12BA" w:rsidRPr="00CF00A2" w:rsidRDefault="007E12BA" w:rsidP="00EA419D"/>
    <w:p w14:paraId="267838A3" w14:textId="7B401B4F" w:rsidR="004A2AB8" w:rsidRDefault="002F47BA" w:rsidP="004A2AB8">
      <w:r w:rsidRPr="00CF00A2">
        <w:t>The donation officially came from Breslauer, Rutman and Anderson LLC of Los Angeles</w:t>
      </w:r>
      <w:r w:rsidR="004A2AB8">
        <w:t xml:space="preserve">, a business-management firm in the entertainment industry.  </w:t>
      </w:r>
    </w:p>
    <w:p w14:paraId="6D219B74" w14:textId="77777777" w:rsidR="004A2AB8" w:rsidRDefault="004A2AB8" w:rsidP="004A2AB8"/>
    <w:p w14:paraId="3D55B3F7" w14:textId="77777777" w:rsidR="004A2AB8" w:rsidRDefault="004A2AB8" w:rsidP="004A2AB8">
      <w:r>
        <w:t xml:space="preserve">Breslauer and </w:t>
      </w:r>
      <w:proofErr w:type="spellStart"/>
      <w:r>
        <w:t>Rutman's</w:t>
      </w:r>
      <w:proofErr w:type="spellEnd"/>
      <w:r>
        <w:t xml:space="preserve"> involvement with USC Shoah Foundation dates all the way back to the Institute’s 1994 inception.</w:t>
      </w:r>
    </w:p>
    <w:p w14:paraId="1BE5EA44" w14:textId="77777777" w:rsidR="004A2AB8" w:rsidRDefault="004A2AB8" w:rsidP="004A2AB8"/>
    <w:p w14:paraId="3DBC2CF5" w14:textId="6564A680" w:rsidR="002F47BA" w:rsidRPr="00CF00A2" w:rsidRDefault="004A2AB8" w:rsidP="002F47BA">
      <w:r>
        <w:t>Both sat on the three-member founding board of what was then called Survivors of the Shoah Visual History Foundation, and both remain on the Institute’s governing Board of Councilors.</w:t>
      </w:r>
    </w:p>
    <w:p w14:paraId="58A17045" w14:textId="77777777" w:rsidR="002F47BA" w:rsidRPr="00CF00A2" w:rsidRDefault="002F47BA" w:rsidP="00EA419D"/>
    <w:p w14:paraId="64E017B0" w14:textId="77777777" w:rsidR="00A45C39" w:rsidRDefault="00A45C39" w:rsidP="00A45C39">
      <w:pPr>
        <w:rPr>
          <w:rFonts w:cs="Arial"/>
        </w:rPr>
      </w:pPr>
    </w:p>
    <w:p w14:paraId="03F99D66" w14:textId="77777777" w:rsidR="00A45C39" w:rsidRPr="00D66298" w:rsidRDefault="00A45C39" w:rsidP="00A45C39">
      <w:pPr>
        <w:widowControl w:val="0"/>
        <w:autoSpaceDE w:val="0"/>
        <w:autoSpaceDN w:val="0"/>
        <w:adjustRightInd w:val="0"/>
        <w:spacing w:after="240"/>
        <w:jc w:val="center"/>
        <w:rPr>
          <w:rFonts w:ascii="Calibri" w:eastAsia="Calibri" w:hAnsi="Calibri" w:cs="Times New Roman"/>
        </w:rPr>
      </w:pPr>
      <w:r w:rsidRPr="00D66298">
        <w:rPr>
          <w:rFonts w:ascii="Calibri" w:eastAsia="Calibri" w:hAnsi="Calibri" w:cs="Cambria"/>
        </w:rPr>
        <w:t>###</w:t>
      </w:r>
    </w:p>
    <w:p w14:paraId="1A17F918" w14:textId="06EDC9C9" w:rsidR="00A45C39" w:rsidRDefault="00A45C39" w:rsidP="00A45C39">
      <w:pPr>
        <w:widowControl w:val="0"/>
        <w:autoSpaceDE w:val="0"/>
        <w:autoSpaceDN w:val="0"/>
        <w:adjustRightInd w:val="0"/>
        <w:spacing w:after="240"/>
      </w:pPr>
      <w:r w:rsidRPr="00D66298">
        <w:rPr>
          <w:rFonts w:ascii="Calibri" w:eastAsia="Calibri" w:hAnsi="Calibri" w:cs="Cambria"/>
          <w:b/>
        </w:rPr>
        <w:lastRenderedPageBreak/>
        <w:t>About USC Shoah Foundation</w:t>
      </w:r>
      <w:r w:rsidRPr="00D66298">
        <w:rPr>
          <w:rFonts w:ascii="Calibri" w:eastAsia="Calibri" w:hAnsi="Calibri" w:cs="Cambria"/>
        </w:rPr>
        <w:br/>
      </w:r>
      <w:r w:rsidRPr="00500F1A">
        <w:t>USC Shoah Foundation — The Institute for Visual History and Education is dedicated to making audio- visual interviews with survivors and other witnesses of the Holocaust and other genocides, a compelling voice for education and action. The Institute’s current colle</w:t>
      </w:r>
      <w:r w:rsidR="00943538">
        <w:t>ction of 55</w:t>
      </w:r>
      <w:r w:rsidRPr="00500F1A">
        <w:t xml:space="preserve">,000 eyewitness testimonies contained within its Visual History Archive preserves history as told by the people who lived it, and lived through it. Housed at the University of Southern California, within the Dana and David </w:t>
      </w:r>
      <w:proofErr w:type="spellStart"/>
      <w:r w:rsidRPr="00500F1A">
        <w:t>Dornsife</w:t>
      </w:r>
      <w:proofErr w:type="spellEnd"/>
      <w:r w:rsidRPr="00500F1A">
        <w:t xml:space="preserve"> College of Letters, Arts and Sciences, the Institute works with partners around the world to advance scholarship and research, to provide resources and online tools for educators, and to disseminate the testimonies for educational purposes. </w:t>
      </w:r>
    </w:p>
    <w:p w14:paraId="24BBD98C" w14:textId="77777777" w:rsidR="00A45C39" w:rsidRDefault="00A45C39" w:rsidP="00A45C39">
      <w:pPr>
        <w:widowControl w:val="0"/>
        <w:autoSpaceDE w:val="0"/>
        <w:autoSpaceDN w:val="0"/>
        <w:adjustRightInd w:val="0"/>
        <w:spacing w:after="240"/>
        <w:rPr>
          <w:b/>
        </w:rPr>
      </w:pPr>
      <w:r w:rsidRPr="00043623">
        <w:rPr>
          <w:sz w:val="13"/>
          <w:szCs w:val="13"/>
        </w:rPr>
        <w:t>Visual History Archive</w:t>
      </w:r>
      <w:r w:rsidRPr="00043623">
        <w:rPr>
          <w:sz w:val="13"/>
          <w:szCs w:val="13"/>
          <w:vertAlign w:val="superscript"/>
        </w:rPr>
        <w:t>®</w:t>
      </w:r>
      <w:r w:rsidRPr="00043623">
        <w:rPr>
          <w:sz w:val="13"/>
          <w:szCs w:val="13"/>
        </w:rPr>
        <w:t xml:space="preserve"> is a registered trademark of USC Shoah Foundation – The Institute for Visual History and Education Reg. U.S. Pat &amp; Tm. Off.</w:t>
      </w:r>
    </w:p>
    <w:p w14:paraId="5595A2CE" w14:textId="77777777" w:rsidR="00A45C39" w:rsidRPr="007C28FC" w:rsidRDefault="00A45C39" w:rsidP="00A45C39">
      <w:pPr>
        <w:widowControl w:val="0"/>
        <w:autoSpaceDE w:val="0"/>
        <w:autoSpaceDN w:val="0"/>
        <w:adjustRightInd w:val="0"/>
        <w:spacing w:after="240"/>
        <w:rPr>
          <w:b/>
        </w:rPr>
      </w:pPr>
      <w:r w:rsidRPr="00123D3C">
        <w:rPr>
          <w:b/>
        </w:rPr>
        <w:t>About Center for Advanced Genocide Research</w:t>
      </w:r>
      <w:r>
        <w:t xml:space="preserve"> </w:t>
      </w:r>
      <w:r>
        <w:br/>
        <w:t>The USC Shoah Foundation Center for Advanced Genocide Research is dedicated to advancing new areas of interdisciplinary research on the Holocaust and other genocides. One area of research addresses the fundamental question of what enables people to oppose or resist racist ideologies, state discrimination practices, or the active participation in mass atrocities. Other research interests include Research on Violence, Emotion and Behavioral Change and Digital Genocide Studies.</w:t>
      </w:r>
    </w:p>
    <w:p w14:paraId="68939598" w14:textId="77777777" w:rsidR="00A45C39" w:rsidRDefault="00A45C39" w:rsidP="00A45C39"/>
    <w:p w14:paraId="00DEE37B" w14:textId="77777777" w:rsidR="00A45C39" w:rsidRDefault="00A45C39" w:rsidP="00A45C39"/>
    <w:p w14:paraId="01C99172" w14:textId="77777777" w:rsidR="00A45C39" w:rsidRPr="007427CB" w:rsidRDefault="00A45C39" w:rsidP="00A45C39"/>
    <w:p w14:paraId="43D6B263" w14:textId="77777777" w:rsidR="00F96CC3" w:rsidRPr="00CF00A2" w:rsidRDefault="00F96CC3"/>
    <w:sectPr w:rsidR="00F96CC3" w:rsidRPr="00CF00A2" w:rsidSect="00CE7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 Gruner">
    <w15:presenceInfo w15:providerId="AD" w15:userId="S-1-5-21-3219880125-777411061-2701532866-3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44"/>
    <w:rsid w:val="000B313E"/>
    <w:rsid w:val="00103C0F"/>
    <w:rsid w:val="00181FF5"/>
    <w:rsid w:val="001E71D1"/>
    <w:rsid w:val="002130AB"/>
    <w:rsid w:val="00215B89"/>
    <w:rsid w:val="00266858"/>
    <w:rsid w:val="002F47BA"/>
    <w:rsid w:val="003A3C0D"/>
    <w:rsid w:val="003B2F9C"/>
    <w:rsid w:val="003C7A78"/>
    <w:rsid w:val="003D3539"/>
    <w:rsid w:val="00415FA1"/>
    <w:rsid w:val="00463C29"/>
    <w:rsid w:val="004A2AB8"/>
    <w:rsid w:val="004D1C73"/>
    <w:rsid w:val="004E2915"/>
    <w:rsid w:val="005318AB"/>
    <w:rsid w:val="00537CE4"/>
    <w:rsid w:val="0058017C"/>
    <w:rsid w:val="005E0084"/>
    <w:rsid w:val="00667F44"/>
    <w:rsid w:val="006728BE"/>
    <w:rsid w:val="00732A5E"/>
    <w:rsid w:val="00772117"/>
    <w:rsid w:val="007A0AC0"/>
    <w:rsid w:val="007B43A0"/>
    <w:rsid w:val="007E12BA"/>
    <w:rsid w:val="00801B18"/>
    <w:rsid w:val="00825C20"/>
    <w:rsid w:val="00872040"/>
    <w:rsid w:val="008F08DC"/>
    <w:rsid w:val="00904A06"/>
    <w:rsid w:val="00904FE7"/>
    <w:rsid w:val="00943538"/>
    <w:rsid w:val="009736DC"/>
    <w:rsid w:val="009B2BD4"/>
    <w:rsid w:val="009E7436"/>
    <w:rsid w:val="009F1DE2"/>
    <w:rsid w:val="00A45C39"/>
    <w:rsid w:val="00A75CBA"/>
    <w:rsid w:val="00BA1D89"/>
    <w:rsid w:val="00BB54C9"/>
    <w:rsid w:val="00BC1E82"/>
    <w:rsid w:val="00BD1D7A"/>
    <w:rsid w:val="00C4320D"/>
    <w:rsid w:val="00CA204D"/>
    <w:rsid w:val="00CC1485"/>
    <w:rsid w:val="00CC5567"/>
    <w:rsid w:val="00CE77A3"/>
    <w:rsid w:val="00CF00A2"/>
    <w:rsid w:val="00CF2CF9"/>
    <w:rsid w:val="00DA56AC"/>
    <w:rsid w:val="00DE2B20"/>
    <w:rsid w:val="00DE67B7"/>
    <w:rsid w:val="00E507A4"/>
    <w:rsid w:val="00E90680"/>
    <w:rsid w:val="00EA419D"/>
    <w:rsid w:val="00EC52D5"/>
    <w:rsid w:val="00EC5BFF"/>
    <w:rsid w:val="00F20CBF"/>
    <w:rsid w:val="00F42B8E"/>
    <w:rsid w:val="00F8567F"/>
    <w:rsid w:val="00F96CC3"/>
    <w:rsid w:val="00FE1CE9"/>
    <w:rsid w:val="00FE1F50"/>
    <w:rsid w:val="00FF08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D05B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F44"/>
    <w:rPr>
      <w:color w:val="0000FF" w:themeColor="hyperlink"/>
      <w:u w:val="single"/>
    </w:rPr>
  </w:style>
  <w:style w:type="paragraph" w:styleId="BalloonText">
    <w:name w:val="Balloon Text"/>
    <w:basedOn w:val="Normal"/>
    <w:link w:val="BalloonTextChar"/>
    <w:uiPriority w:val="99"/>
    <w:semiHidden/>
    <w:unhideWhenUsed/>
    <w:rsid w:val="001E7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1E71D1"/>
    <w:rPr>
      <w:rFonts w:ascii="Lucida Grande" w:hAnsi="Lucida Grande"/>
      <w:sz w:val="18"/>
      <w:szCs w:val="18"/>
    </w:rPr>
  </w:style>
  <w:style w:type="character" w:styleId="CommentReference">
    <w:name w:val="annotation reference"/>
    <w:basedOn w:val="DefaultParagraphFont"/>
    <w:uiPriority w:val="99"/>
    <w:semiHidden/>
    <w:unhideWhenUsed/>
    <w:rsid w:val="00F8567F"/>
    <w:rPr>
      <w:sz w:val="18"/>
      <w:szCs w:val="18"/>
    </w:rPr>
  </w:style>
  <w:style w:type="paragraph" w:styleId="CommentText">
    <w:name w:val="annotation text"/>
    <w:basedOn w:val="Normal"/>
    <w:link w:val="CommentTextChar"/>
    <w:uiPriority w:val="99"/>
    <w:semiHidden/>
    <w:unhideWhenUsed/>
    <w:rsid w:val="00F8567F"/>
  </w:style>
  <w:style w:type="character" w:customStyle="1" w:styleId="CommentTextChar">
    <w:name w:val="Comment Text Char"/>
    <w:basedOn w:val="DefaultParagraphFont"/>
    <w:link w:val="CommentText"/>
    <w:uiPriority w:val="99"/>
    <w:semiHidden/>
    <w:rsid w:val="00F8567F"/>
  </w:style>
  <w:style w:type="paragraph" w:styleId="CommentSubject">
    <w:name w:val="annotation subject"/>
    <w:basedOn w:val="CommentText"/>
    <w:next w:val="CommentText"/>
    <w:link w:val="CommentSubjectChar"/>
    <w:uiPriority w:val="99"/>
    <w:semiHidden/>
    <w:unhideWhenUsed/>
    <w:rsid w:val="00F8567F"/>
    <w:rPr>
      <w:b/>
      <w:bCs/>
      <w:sz w:val="20"/>
      <w:szCs w:val="20"/>
    </w:rPr>
  </w:style>
  <w:style w:type="character" w:customStyle="1" w:styleId="CommentSubjectChar">
    <w:name w:val="Comment Subject Char"/>
    <w:basedOn w:val="CommentTextChar"/>
    <w:link w:val="CommentSubject"/>
    <w:uiPriority w:val="99"/>
    <w:semiHidden/>
    <w:rsid w:val="00F8567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F44"/>
    <w:rPr>
      <w:color w:val="0000FF" w:themeColor="hyperlink"/>
      <w:u w:val="single"/>
    </w:rPr>
  </w:style>
  <w:style w:type="paragraph" w:styleId="BalloonText">
    <w:name w:val="Balloon Text"/>
    <w:basedOn w:val="Normal"/>
    <w:link w:val="BalloonTextChar"/>
    <w:uiPriority w:val="99"/>
    <w:semiHidden/>
    <w:unhideWhenUsed/>
    <w:rsid w:val="001E7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1E71D1"/>
    <w:rPr>
      <w:rFonts w:ascii="Lucida Grande" w:hAnsi="Lucida Grande"/>
      <w:sz w:val="18"/>
      <w:szCs w:val="18"/>
    </w:rPr>
  </w:style>
  <w:style w:type="character" w:styleId="CommentReference">
    <w:name w:val="annotation reference"/>
    <w:basedOn w:val="DefaultParagraphFont"/>
    <w:uiPriority w:val="99"/>
    <w:semiHidden/>
    <w:unhideWhenUsed/>
    <w:rsid w:val="00F8567F"/>
    <w:rPr>
      <w:sz w:val="18"/>
      <w:szCs w:val="18"/>
    </w:rPr>
  </w:style>
  <w:style w:type="paragraph" w:styleId="CommentText">
    <w:name w:val="annotation text"/>
    <w:basedOn w:val="Normal"/>
    <w:link w:val="CommentTextChar"/>
    <w:uiPriority w:val="99"/>
    <w:semiHidden/>
    <w:unhideWhenUsed/>
    <w:rsid w:val="00F8567F"/>
  </w:style>
  <w:style w:type="character" w:customStyle="1" w:styleId="CommentTextChar">
    <w:name w:val="Comment Text Char"/>
    <w:basedOn w:val="DefaultParagraphFont"/>
    <w:link w:val="CommentText"/>
    <w:uiPriority w:val="99"/>
    <w:semiHidden/>
    <w:rsid w:val="00F8567F"/>
  </w:style>
  <w:style w:type="paragraph" w:styleId="CommentSubject">
    <w:name w:val="annotation subject"/>
    <w:basedOn w:val="CommentText"/>
    <w:next w:val="CommentText"/>
    <w:link w:val="CommentSubjectChar"/>
    <w:uiPriority w:val="99"/>
    <w:semiHidden/>
    <w:unhideWhenUsed/>
    <w:rsid w:val="00F8567F"/>
    <w:rPr>
      <w:b/>
      <w:bCs/>
      <w:sz w:val="20"/>
      <w:szCs w:val="20"/>
    </w:rPr>
  </w:style>
  <w:style w:type="character" w:customStyle="1" w:styleId="CommentSubjectChar">
    <w:name w:val="Comment Subject Char"/>
    <w:basedOn w:val="CommentTextChar"/>
    <w:link w:val="CommentSubject"/>
    <w:uiPriority w:val="99"/>
    <w:semiHidden/>
    <w:rsid w:val="00F856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888</Words>
  <Characters>4557</Characters>
  <Application>Microsoft Macintosh Word</Application>
  <DocSecurity>0</DocSecurity>
  <Lines>101</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FOR IMMEDIATE RELEASE</vt:lpstr>
      <vt:lpstr>Center for Advanced Genocide Research Fellow to Study Women Participants of Nure</vt:lpstr>
    </vt:vector>
  </TitlesOfParts>
  <Company>USC</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Kuznia</dc:creator>
  <cp:keywords/>
  <dc:description/>
  <cp:lastModifiedBy>Rob Kuznia</cp:lastModifiedBy>
  <cp:revision>4</cp:revision>
  <dcterms:created xsi:type="dcterms:W3CDTF">2017-04-24T19:50:00Z</dcterms:created>
  <dcterms:modified xsi:type="dcterms:W3CDTF">2017-04-26T16:02:00Z</dcterms:modified>
</cp:coreProperties>
</file>