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72AD2" w14:textId="77777777" w:rsidR="00272125" w:rsidRDefault="00272125" w:rsidP="00272125">
      <w:pPr>
        <w:jc w:val="right"/>
        <w:rPr>
          <w:rFonts w:ascii="Times" w:eastAsia="Times New Roman" w:hAnsi="Times" w:cs="Times New Roman"/>
          <w:b/>
          <w:bCs/>
          <w:kern w:val="36"/>
          <w:sz w:val="24"/>
          <w:szCs w:val="24"/>
        </w:rPr>
      </w:pPr>
      <w:r w:rsidRPr="00BE3B31">
        <w:rPr>
          <w:rFonts w:ascii="Times" w:eastAsia="Times New Roman" w:hAnsi="Times" w:cs="Times New Roman"/>
          <w:b/>
          <w:bCs/>
          <w:noProof/>
          <w:kern w:val="36"/>
          <w:sz w:val="24"/>
          <w:szCs w:val="24"/>
        </w:rPr>
        <w:drawing>
          <wp:anchor distT="0" distB="0" distL="114300" distR="114300" simplePos="0" relativeHeight="251659264" behindDoc="0" locked="0" layoutInCell="1" allowOverlap="1" wp14:anchorId="17AD69BE" wp14:editId="72BE5F35">
            <wp:simplePos x="0" y="0"/>
            <wp:positionH relativeFrom="margin">
              <wp:posOffset>691515</wp:posOffset>
            </wp:positionH>
            <wp:positionV relativeFrom="margin">
              <wp:posOffset>-323215</wp:posOffset>
            </wp:positionV>
            <wp:extent cx="4336415" cy="836930"/>
            <wp:effectExtent l="0" t="0" r="6985" b="1270"/>
            <wp:wrapSquare wrapText="bothSides"/>
            <wp:docPr id="1" name="Picture 1" descr="Macintosh HD:Users:agrossbe:Desktop:Logos:1-Line_Formal_ShoahFoundation_CardOn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grossbe:Desktop:Logos:1-Line_Formal_ShoahFoundation_CardOnWhite.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6415" cy="836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628EF6" w14:textId="77777777" w:rsidR="00272125" w:rsidRDefault="00272125" w:rsidP="00272125">
      <w:pPr>
        <w:jc w:val="right"/>
        <w:rPr>
          <w:rFonts w:ascii="Times" w:eastAsia="Times New Roman" w:hAnsi="Times" w:cs="Times New Roman"/>
          <w:bCs/>
          <w:kern w:val="36"/>
          <w:sz w:val="24"/>
          <w:szCs w:val="24"/>
        </w:rPr>
      </w:pPr>
    </w:p>
    <w:p w14:paraId="74133095" w14:textId="77777777" w:rsidR="00272125" w:rsidRDefault="00E55748" w:rsidP="00272125">
      <w:pPr>
        <w:jc w:val="right"/>
        <w:rPr>
          <w:rFonts w:ascii="Times" w:eastAsia="Times New Roman" w:hAnsi="Times" w:cs="Times New Roman"/>
          <w:bCs/>
          <w:kern w:val="36"/>
          <w:sz w:val="24"/>
          <w:szCs w:val="24"/>
        </w:rPr>
      </w:pPr>
      <w:r>
        <w:rPr>
          <w:rFonts w:ascii="Times" w:eastAsia="Times New Roman" w:hAnsi="Times" w:cs="Times New Roman"/>
          <w:b/>
          <w:bCs/>
          <w:kern w:val="36"/>
          <w:sz w:val="24"/>
          <w:szCs w:val="24"/>
        </w:rPr>
        <w:pict w14:anchorId="0C577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9" o:title="Default Line"/>
          </v:shape>
        </w:pict>
      </w:r>
    </w:p>
    <w:p w14:paraId="1F3BAD55" w14:textId="77777777" w:rsidR="00272125" w:rsidRPr="008945F1" w:rsidRDefault="00272125" w:rsidP="00272125">
      <w:pPr>
        <w:jc w:val="right"/>
        <w:rPr>
          <w:rFonts w:ascii="Times" w:eastAsia="Times New Roman" w:hAnsi="Times" w:cs="Times New Roman"/>
          <w:b/>
          <w:bCs/>
          <w:kern w:val="36"/>
          <w:sz w:val="24"/>
          <w:szCs w:val="24"/>
        </w:rPr>
      </w:pPr>
      <w:r w:rsidRPr="008945F1">
        <w:rPr>
          <w:rFonts w:ascii="Times" w:eastAsia="Times New Roman" w:hAnsi="Times" w:cs="Times New Roman"/>
          <w:bCs/>
          <w:kern w:val="36"/>
          <w:sz w:val="24"/>
          <w:szCs w:val="24"/>
        </w:rPr>
        <w:t>C</w:t>
      </w:r>
      <w:r>
        <w:rPr>
          <w:rFonts w:ascii="Times" w:eastAsia="Times New Roman" w:hAnsi="Times" w:cs="Times New Roman"/>
          <w:bCs/>
          <w:kern w:val="36"/>
          <w:sz w:val="24"/>
          <w:szCs w:val="24"/>
        </w:rPr>
        <w:t>ontact</w:t>
      </w:r>
      <w:r w:rsidRPr="008945F1">
        <w:rPr>
          <w:rFonts w:ascii="Times" w:eastAsia="Times New Roman" w:hAnsi="Times" w:cs="Times New Roman"/>
          <w:bCs/>
          <w:kern w:val="36"/>
          <w:sz w:val="24"/>
          <w:szCs w:val="24"/>
        </w:rPr>
        <w:t>: Josh Grossberg 213-740-6065</w:t>
      </w:r>
      <w:r>
        <w:rPr>
          <w:rFonts w:ascii="Times" w:eastAsia="Times New Roman" w:hAnsi="Times" w:cs="Times New Roman"/>
          <w:bCs/>
          <w:kern w:val="36"/>
          <w:sz w:val="24"/>
          <w:szCs w:val="24"/>
        </w:rPr>
        <w:br/>
        <w:t>josh.grossberg@usc.edu</w:t>
      </w:r>
      <w:r w:rsidRPr="008945F1">
        <w:rPr>
          <w:rFonts w:ascii="Times" w:eastAsia="Times New Roman" w:hAnsi="Times" w:cs="Times New Roman"/>
          <w:bCs/>
          <w:kern w:val="36"/>
          <w:sz w:val="24"/>
          <w:szCs w:val="24"/>
        </w:rPr>
        <w:br/>
        <w:t xml:space="preserve">Rob </w:t>
      </w:r>
      <w:proofErr w:type="spellStart"/>
      <w:r w:rsidRPr="008945F1">
        <w:rPr>
          <w:rFonts w:ascii="Times" w:eastAsia="Times New Roman" w:hAnsi="Times" w:cs="Times New Roman"/>
          <w:bCs/>
          <w:kern w:val="36"/>
          <w:sz w:val="24"/>
          <w:szCs w:val="24"/>
        </w:rPr>
        <w:t>Kuznia</w:t>
      </w:r>
      <w:proofErr w:type="spellEnd"/>
      <w:r w:rsidRPr="008945F1">
        <w:rPr>
          <w:rFonts w:ascii="Times" w:eastAsia="Times New Roman" w:hAnsi="Times" w:cs="Times New Roman"/>
          <w:bCs/>
          <w:kern w:val="36"/>
          <w:sz w:val="24"/>
          <w:szCs w:val="24"/>
        </w:rPr>
        <w:t xml:space="preserve"> 213-740-0965</w:t>
      </w:r>
      <w:r>
        <w:rPr>
          <w:rFonts w:ascii="Times" w:eastAsia="Times New Roman" w:hAnsi="Times" w:cs="Times New Roman"/>
          <w:bCs/>
          <w:kern w:val="36"/>
          <w:sz w:val="24"/>
          <w:szCs w:val="24"/>
        </w:rPr>
        <w:br/>
        <w:t>rkuznia@usc.edu</w:t>
      </w:r>
    </w:p>
    <w:p w14:paraId="4E6D8325" w14:textId="18D5DC5E" w:rsidR="00A00779" w:rsidRDefault="00272125" w:rsidP="00676B34">
      <w:pPr>
        <w:spacing w:before="100" w:beforeAutospacing="1" w:after="100" w:afterAutospacing="1"/>
        <w:outlineLvl w:val="0"/>
        <w:rPr>
          <w:rFonts w:ascii="Times" w:eastAsia="Times New Roman" w:hAnsi="Times" w:cs="Times New Roman"/>
          <w:b/>
          <w:bCs/>
          <w:kern w:val="36"/>
          <w:sz w:val="48"/>
          <w:szCs w:val="48"/>
        </w:rPr>
      </w:pPr>
      <w:r w:rsidRPr="008945F1">
        <w:rPr>
          <w:rFonts w:ascii="Times" w:eastAsia="Times New Roman" w:hAnsi="Times" w:cs="Times New Roman"/>
          <w:b/>
          <w:bCs/>
          <w:kern w:val="36"/>
          <w:sz w:val="24"/>
          <w:szCs w:val="24"/>
        </w:rPr>
        <w:t>FOR</w:t>
      </w:r>
      <w:r>
        <w:rPr>
          <w:rFonts w:ascii="Times" w:eastAsia="Times New Roman" w:hAnsi="Times" w:cs="Times New Roman"/>
          <w:b/>
          <w:bCs/>
          <w:kern w:val="36"/>
          <w:sz w:val="24"/>
          <w:szCs w:val="24"/>
        </w:rPr>
        <w:t xml:space="preserve"> IMMEDIATE RELEASE</w:t>
      </w:r>
    </w:p>
    <w:p w14:paraId="665B84CF" w14:textId="77777777" w:rsidR="00A33248" w:rsidRDefault="00A33248" w:rsidP="00272125">
      <w:pPr>
        <w:spacing w:before="100" w:beforeAutospacing="1" w:after="100" w:afterAutospacing="1"/>
        <w:jc w:val="center"/>
        <w:outlineLvl w:val="0"/>
        <w:rPr>
          <w:rFonts w:ascii="Times" w:eastAsia="Times New Roman" w:hAnsi="Times" w:cs="Times New Roman"/>
          <w:b/>
          <w:bCs/>
          <w:kern w:val="36"/>
          <w:sz w:val="48"/>
          <w:szCs w:val="48"/>
        </w:rPr>
      </w:pPr>
      <w:r>
        <w:rPr>
          <w:rFonts w:ascii="Times" w:eastAsia="Times New Roman" w:hAnsi="Times" w:cs="Times New Roman"/>
          <w:b/>
          <w:bCs/>
          <w:kern w:val="36"/>
          <w:sz w:val="48"/>
          <w:szCs w:val="48"/>
        </w:rPr>
        <w:t>Auschwitz Survivors</w:t>
      </w:r>
      <w:r w:rsidR="00F70B27">
        <w:rPr>
          <w:rFonts w:ascii="Times" w:eastAsia="Times New Roman" w:hAnsi="Times" w:cs="Times New Roman"/>
          <w:b/>
          <w:bCs/>
          <w:kern w:val="36"/>
          <w:sz w:val="48"/>
          <w:szCs w:val="48"/>
        </w:rPr>
        <w:t xml:space="preserve"> Tell Their Stories in </w:t>
      </w:r>
      <w:r w:rsidR="00F70B27">
        <w:rPr>
          <w:rFonts w:ascii="Times" w:eastAsia="Times New Roman" w:hAnsi="Times" w:cs="Times New Roman"/>
          <w:b/>
          <w:bCs/>
          <w:kern w:val="36"/>
          <w:sz w:val="48"/>
          <w:szCs w:val="48"/>
        </w:rPr>
        <w:br/>
        <w:t xml:space="preserve">New CNN Documentary to be </w:t>
      </w:r>
      <w:proofErr w:type="gramStart"/>
      <w:r w:rsidR="0062778F">
        <w:rPr>
          <w:rFonts w:ascii="Times" w:eastAsia="Times New Roman" w:hAnsi="Times" w:cs="Times New Roman"/>
          <w:b/>
          <w:bCs/>
          <w:kern w:val="36"/>
          <w:sz w:val="48"/>
          <w:szCs w:val="48"/>
        </w:rPr>
        <w:t>Shown</w:t>
      </w:r>
      <w:proofErr w:type="gramEnd"/>
      <w:r w:rsidR="00F70B27">
        <w:rPr>
          <w:rFonts w:ascii="Times" w:eastAsia="Times New Roman" w:hAnsi="Times" w:cs="Times New Roman"/>
          <w:b/>
          <w:bCs/>
          <w:kern w:val="36"/>
          <w:sz w:val="48"/>
          <w:szCs w:val="48"/>
        </w:rPr>
        <w:t xml:space="preserve"> in</w:t>
      </w:r>
      <w:r w:rsidR="00F70B27">
        <w:rPr>
          <w:rFonts w:ascii="Times" w:eastAsia="Times New Roman" w:hAnsi="Times" w:cs="Times New Roman"/>
          <w:b/>
          <w:bCs/>
          <w:kern w:val="36"/>
          <w:sz w:val="48"/>
          <w:szCs w:val="48"/>
        </w:rPr>
        <w:br/>
        <w:t>Pre-Release Screening at USC</w:t>
      </w:r>
    </w:p>
    <w:p w14:paraId="6A74D520" w14:textId="3964FD90" w:rsidR="00897629" w:rsidRPr="004E6B64" w:rsidRDefault="00853455" w:rsidP="00272125">
      <w:pPr>
        <w:rPr>
          <w:rFonts w:cs="Times New Roman"/>
        </w:rPr>
      </w:pPr>
      <w:r>
        <w:rPr>
          <w:rFonts w:cs="Times New Roman"/>
        </w:rPr>
        <w:t>Los Angeles, Jan. 9, 2015</w:t>
      </w:r>
      <w:r w:rsidR="00134A51">
        <w:rPr>
          <w:rFonts w:cs="Times New Roman"/>
        </w:rPr>
        <w:t xml:space="preserve"> –</w:t>
      </w:r>
      <w:r w:rsidR="00272125">
        <w:rPr>
          <w:rFonts w:cs="Times New Roman"/>
        </w:rPr>
        <w:t xml:space="preserve"> </w:t>
      </w:r>
      <w:r w:rsidR="004E6B64">
        <w:t>USC Shoah Foundation and USC Annenberg School for Communication and Journalism</w:t>
      </w:r>
      <w:r w:rsidR="00481E17">
        <w:t xml:space="preserve"> will</w:t>
      </w:r>
      <w:r w:rsidR="008E2C89">
        <w:t xml:space="preserve"> </w:t>
      </w:r>
      <w:r w:rsidR="004E6B64">
        <w:t xml:space="preserve">present an advance screening on Jan. 15 of </w:t>
      </w:r>
      <w:r w:rsidR="00A405F1">
        <w:t xml:space="preserve">“Voices of Auschwitz,” </w:t>
      </w:r>
      <w:r w:rsidR="00272125">
        <w:t xml:space="preserve">a </w:t>
      </w:r>
      <w:r w:rsidR="00092EB6">
        <w:t xml:space="preserve">new </w:t>
      </w:r>
      <w:r w:rsidR="00272125">
        <w:t xml:space="preserve">CNN documentary </w:t>
      </w:r>
      <w:r w:rsidR="00897629">
        <w:t>telling</w:t>
      </w:r>
      <w:r w:rsidR="00272125">
        <w:t xml:space="preserve"> the stories of </w:t>
      </w:r>
      <w:r w:rsidR="00897629">
        <w:t xml:space="preserve">four </w:t>
      </w:r>
      <w:r w:rsidR="00272125">
        <w:t>surv</w:t>
      </w:r>
      <w:r w:rsidR="00897629">
        <w:t xml:space="preserve">ivors from the Nazi </w:t>
      </w:r>
      <w:r w:rsidR="00092EB6">
        <w:t>German Concentration and extermination</w:t>
      </w:r>
      <w:r w:rsidR="00897629">
        <w:t xml:space="preserve"> camp. </w:t>
      </w:r>
      <w:r w:rsidR="00897629" w:rsidRPr="00897629">
        <w:t>The hour-long special is hosted by CNN anchor Wolf Blitzer, himself the son of Holocaust survivors.</w:t>
      </w:r>
    </w:p>
    <w:p w14:paraId="1F2123FD" w14:textId="00CD3943" w:rsidR="00134A51" w:rsidRDefault="004E6B64" w:rsidP="00134A51">
      <w:r>
        <w:t>T</w:t>
      </w:r>
      <w:r w:rsidR="00134A51">
        <w:t>he 6 p.m. event</w:t>
      </w:r>
      <w:r>
        <w:t xml:space="preserve"> at the newly opened Wallis Annenberg Hall</w:t>
      </w:r>
      <w:r w:rsidR="00134A51">
        <w:t xml:space="preserve"> is free and open to the public.</w:t>
      </w:r>
    </w:p>
    <w:p w14:paraId="556E61F2" w14:textId="5AB1926F" w:rsidR="00EE2A88" w:rsidRDefault="00CC44C3" w:rsidP="00134A51">
      <w:r>
        <w:t xml:space="preserve">“Voices of Auschwitz” </w:t>
      </w:r>
      <w:r w:rsidR="00134A51">
        <w:t xml:space="preserve">will air nationally on Jan. 27 to coincide with the 70th anniversary of Auschwitz liberation. </w:t>
      </w:r>
    </w:p>
    <w:p w14:paraId="06B0743C" w14:textId="0953E8CD" w:rsidR="00EE2A88" w:rsidRDefault="00272125" w:rsidP="00EE2A88">
      <w:r>
        <w:t xml:space="preserve">The USC screening will be followed by a half-hour panel discussion featuring </w:t>
      </w:r>
      <w:r w:rsidR="00E55748">
        <w:t>two</w:t>
      </w:r>
      <w:bookmarkStart w:id="0" w:name="_GoBack"/>
      <w:bookmarkEnd w:id="0"/>
      <w:r>
        <w:t xml:space="preserve"> CNN producers. </w:t>
      </w:r>
      <w:r w:rsidR="00EE2A88">
        <w:t xml:space="preserve">Stephen Smith, executive director of USC Shoah Foundation, will moderate. </w:t>
      </w:r>
    </w:p>
    <w:p w14:paraId="3A67C3D1" w14:textId="296FA5B2" w:rsidR="00134A51" w:rsidRDefault="00D000BE" w:rsidP="00272125">
      <w:r>
        <w:t>The two</w:t>
      </w:r>
      <w:r w:rsidR="00272125">
        <w:t xml:space="preserve"> panelists are </w:t>
      </w:r>
      <w:proofErr w:type="spellStart"/>
      <w:r w:rsidR="00272125">
        <w:t>Leora</w:t>
      </w:r>
      <w:proofErr w:type="spellEnd"/>
      <w:r w:rsidR="00272125">
        <w:t xml:space="preserve"> </w:t>
      </w:r>
      <w:proofErr w:type="spellStart"/>
      <w:r w:rsidR="00272125">
        <w:t>Kapelus</w:t>
      </w:r>
      <w:proofErr w:type="spellEnd"/>
      <w:r w:rsidR="00272125">
        <w:t xml:space="preserve">, executive producer; </w:t>
      </w:r>
      <w:r>
        <w:t xml:space="preserve">and </w:t>
      </w:r>
      <w:r w:rsidR="00272125">
        <w:t xml:space="preserve">Jennifer Hyde, director of development for CNN productions. </w:t>
      </w:r>
    </w:p>
    <w:p w14:paraId="78F34E4F" w14:textId="10A353BA" w:rsidR="00AE416A" w:rsidRDefault="00EE2A88" w:rsidP="00272125">
      <w:r>
        <w:t xml:space="preserve">The four survivors who recount their </w:t>
      </w:r>
      <w:r w:rsidR="00AE416A">
        <w:t>harrowing stories all</w:t>
      </w:r>
      <w:r w:rsidR="00C1304B">
        <w:t xml:space="preserve"> lost </w:t>
      </w:r>
      <w:r w:rsidR="004F7F54">
        <w:t>loved ones</w:t>
      </w:r>
      <w:r w:rsidR="00C1304B">
        <w:t xml:space="preserve"> to the Holocaust, and all</w:t>
      </w:r>
      <w:r w:rsidR="00AE416A">
        <w:t xml:space="preserve"> became successful later in life. </w:t>
      </w:r>
      <w:r w:rsidR="00C1304B">
        <w:t xml:space="preserve">They are: </w:t>
      </w:r>
    </w:p>
    <w:p w14:paraId="291016B9" w14:textId="77777777" w:rsidR="00AE416A" w:rsidRDefault="00AE416A" w:rsidP="00AE416A">
      <w:pPr>
        <w:pStyle w:val="ListParagraph"/>
        <w:numPr>
          <w:ilvl w:val="0"/>
          <w:numId w:val="1"/>
        </w:numPr>
      </w:pPr>
      <w:r>
        <w:t xml:space="preserve">Eva </w:t>
      </w:r>
      <w:proofErr w:type="spellStart"/>
      <w:r>
        <w:t>Kor</w:t>
      </w:r>
      <w:proofErr w:type="spellEnd"/>
      <w:r>
        <w:t xml:space="preserve">, who along with her twin sister was subjected to medical experiments led by the infamous Dr. Josef Mengele. Later in life, she generated widespread attention for publicly forgiving the Nazis. </w:t>
      </w:r>
    </w:p>
    <w:p w14:paraId="694491F1" w14:textId="77777777" w:rsidR="00AE416A" w:rsidRDefault="00AE416A" w:rsidP="00C1304B">
      <w:pPr>
        <w:pStyle w:val="ListParagraph"/>
        <w:numPr>
          <w:ilvl w:val="0"/>
          <w:numId w:val="1"/>
        </w:numPr>
      </w:pPr>
      <w:r w:rsidRPr="00AE416A">
        <w:t>Renee Firestone</w:t>
      </w:r>
      <w:r>
        <w:t>, whose talent</w:t>
      </w:r>
      <w:r w:rsidR="00C1304B">
        <w:t xml:space="preserve"> as an aspiring </w:t>
      </w:r>
      <w:r>
        <w:t xml:space="preserve">designer </w:t>
      </w:r>
      <w:r w:rsidR="00C1304B">
        <w:t>helped her survive the atrocities. Afterward, she thrived as a</w:t>
      </w:r>
      <w:r>
        <w:t xml:space="preserve"> fashion designer. </w:t>
      </w:r>
    </w:p>
    <w:p w14:paraId="069FC97C" w14:textId="37191D09" w:rsidR="00AE416A" w:rsidRDefault="00C1304B" w:rsidP="00AE416A">
      <w:pPr>
        <w:pStyle w:val="ListParagraph"/>
        <w:numPr>
          <w:ilvl w:val="0"/>
          <w:numId w:val="1"/>
        </w:numPr>
      </w:pPr>
      <w:r>
        <w:t xml:space="preserve">Martin Greenfield, who learned the tailoring trade in the camp, and </w:t>
      </w:r>
      <w:r w:rsidR="009F28CD">
        <w:t>went on to become</w:t>
      </w:r>
      <w:r>
        <w:t xml:space="preserve"> a master tailor out of New York whose clients include U.S. Presidents and celebrities. </w:t>
      </w:r>
    </w:p>
    <w:p w14:paraId="3B0141FC" w14:textId="77777777" w:rsidR="00C1304B" w:rsidRDefault="00C1304B" w:rsidP="00C1304B">
      <w:pPr>
        <w:pStyle w:val="ListParagraph"/>
        <w:numPr>
          <w:ilvl w:val="0"/>
          <w:numId w:val="1"/>
        </w:numPr>
      </w:pPr>
      <w:r w:rsidRPr="00C1304B">
        <w:lastRenderedPageBreak/>
        <w:t xml:space="preserve">Anita </w:t>
      </w:r>
      <w:proofErr w:type="spellStart"/>
      <w:r w:rsidRPr="00C1304B">
        <w:t>Lasker-Wallfisch</w:t>
      </w:r>
      <w:proofErr w:type="spellEnd"/>
      <w:r>
        <w:t xml:space="preserve">, a musician who was recruited by the Nazis to play cello in the Auschwitz orchestra. She </w:t>
      </w:r>
      <w:r w:rsidR="000E7F85">
        <w:t xml:space="preserve">later co-founded the British Chamber Orchestra. </w:t>
      </w:r>
    </w:p>
    <w:p w14:paraId="3A4D3345" w14:textId="11D05CA3" w:rsidR="000D51DC" w:rsidRDefault="000D51DC" w:rsidP="000D51DC">
      <w:r>
        <w:t xml:space="preserve">All four survivors </w:t>
      </w:r>
      <w:r w:rsidR="00092EB6">
        <w:t xml:space="preserve">have given </w:t>
      </w:r>
      <w:r>
        <w:t xml:space="preserve">testimony to USC Shoah Foundation. Their audiovisual interviews are among the 51,000-plus testimonies housed in the Institute’s Visual History Archive. </w:t>
      </w:r>
    </w:p>
    <w:p w14:paraId="5993F445" w14:textId="77777777" w:rsidR="00EE2A88" w:rsidRDefault="00EE2A88" w:rsidP="00272125"/>
    <w:p w14:paraId="1C0EE278" w14:textId="77777777" w:rsidR="00272125" w:rsidRDefault="00134A51" w:rsidP="00272125">
      <w:r w:rsidRPr="00730556">
        <w:rPr>
          <w:b/>
        </w:rPr>
        <w:t>What</w:t>
      </w:r>
      <w:r>
        <w:t>: Advance screening of “Voices of Auschwitz”</w:t>
      </w:r>
      <w:r w:rsidR="00D30951">
        <w:t xml:space="preserve"> and panel discussion with producers </w:t>
      </w:r>
    </w:p>
    <w:p w14:paraId="0212E28D" w14:textId="77777777" w:rsidR="00134A51" w:rsidRDefault="00AB5CAF" w:rsidP="00272125">
      <w:r w:rsidRPr="00730556">
        <w:rPr>
          <w:b/>
        </w:rPr>
        <w:t>When</w:t>
      </w:r>
      <w:r>
        <w:t>: 6 p.m. Thursday, Jan. 15</w:t>
      </w:r>
    </w:p>
    <w:p w14:paraId="2989DD3E" w14:textId="77777777" w:rsidR="00134A51" w:rsidRDefault="00134A51" w:rsidP="00134A51">
      <w:r w:rsidRPr="00730556">
        <w:rPr>
          <w:b/>
        </w:rPr>
        <w:t>Where</w:t>
      </w:r>
      <w:r>
        <w:t xml:space="preserve">: </w:t>
      </w:r>
      <w:r w:rsidRPr="00134A51">
        <w:t>Wallis Annenberg Hall</w:t>
      </w:r>
      <w:r>
        <w:t>, Room 105A</w:t>
      </w:r>
    </w:p>
    <w:p w14:paraId="28F958D6" w14:textId="77777777" w:rsidR="00272125" w:rsidRDefault="00134A51" w:rsidP="00134A51">
      <w:pPr>
        <w:rPr>
          <w:rFonts w:cs="Cambria"/>
        </w:rPr>
      </w:pPr>
      <w:r w:rsidRPr="00730556">
        <w:rPr>
          <w:rFonts w:cs="Cambria"/>
          <w:b/>
        </w:rPr>
        <w:t>Address</w:t>
      </w:r>
      <w:r>
        <w:rPr>
          <w:rFonts w:cs="Cambria"/>
        </w:rPr>
        <w:t xml:space="preserve">: 3630 Watt Way; Los Angeles, CA; </w:t>
      </w:r>
      <w:r w:rsidRPr="00134A51">
        <w:rPr>
          <w:rFonts w:cs="Cambria"/>
        </w:rPr>
        <w:t>90089-0281</w:t>
      </w:r>
    </w:p>
    <w:p w14:paraId="0EB68200" w14:textId="1BBF258B" w:rsidR="00481E17" w:rsidRPr="00134A51" w:rsidRDefault="00481E17" w:rsidP="00134A51">
      <w:pPr>
        <w:rPr>
          <w:rFonts w:cs="Cambria"/>
        </w:rPr>
      </w:pPr>
      <w:r w:rsidRPr="00730556">
        <w:rPr>
          <w:rFonts w:cs="Cambria"/>
          <w:b/>
        </w:rPr>
        <w:t>Sponsors</w:t>
      </w:r>
      <w:r>
        <w:rPr>
          <w:rFonts w:cs="Cambria"/>
        </w:rPr>
        <w:t xml:space="preserve">: </w:t>
      </w:r>
      <w:r>
        <w:t>USC Shoah Foundation and USC Annenberg School for Communication and Journalism</w:t>
      </w:r>
    </w:p>
    <w:p w14:paraId="00D1D4E6" w14:textId="77777777" w:rsidR="00134A51" w:rsidRDefault="00134A51" w:rsidP="00134A51">
      <w:pPr>
        <w:rPr>
          <w:rFonts w:cs="Cambria"/>
        </w:rPr>
      </w:pPr>
      <w:r w:rsidRPr="00730556">
        <w:rPr>
          <w:rFonts w:cs="Cambria"/>
          <w:b/>
        </w:rPr>
        <w:t>Cost</w:t>
      </w:r>
      <w:r>
        <w:rPr>
          <w:rFonts w:cs="Cambria"/>
        </w:rPr>
        <w:t xml:space="preserve">: Free </w:t>
      </w:r>
    </w:p>
    <w:p w14:paraId="57561240" w14:textId="715FFA00" w:rsidR="00242FBB" w:rsidRPr="00134A51" w:rsidRDefault="00242FBB" w:rsidP="00134A51">
      <w:r w:rsidRPr="00730556">
        <w:rPr>
          <w:rFonts w:cs="Cambria"/>
          <w:b/>
        </w:rPr>
        <w:t>RVSP</w:t>
      </w:r>
      <w:r>
        <w:rPr>
          <w:rFonts w:cs="Cambria"/>
        </w:rPr>
        <w:t>: rkuznia@usc.edu</w:t>
      </w:r>
    </w:p>
    <w:p w14:paraId="0CE13627" w14:textId="77777777" w:rsidR="00272125" w:rsidRPr="00B10AC3" w:rsidRDefault="00272125" w:rsidP="00272125">
      <w:pPr>
        <w:widowControl w:val="0"/>
        <w:autoSpaceDE w:val="0"/>
        <w:autoSpaceDN w:val="0"/>
        <w:adjustRightInd w:val="0"/>
        <w:spacing w:after="240"/>
        <w:jc w:val="center"/>
      </w:pPr>
      <w:r w:rsidRPr="00B10AC3">
        <w:rPr>
          <w:rFonts w:cs="Cambria"/>
        </w:rPr>
        <w:t>###</w:t>
      </w:r>
    </w:p>
    <w:p w14:paraId="36E72B4B" w14:textId="77777777" w:rsidR="00272125" w:rsidRPr="00A521C3" w:rsidRDefault="00272125" w:rsidP="00272125">
      <w:pPr>
        <w:widowControl w:val="0"/>
        <w:autoSpaceDE w:val="0"/>
        <w:autoSpaceDN w:val="0"/>
        <w:adjustRightInd w:val="0"/>
        <w:spacing w:after="240"/>
        <w:rPr>
          <w:rFonts w:cs="Arial"/>
          <w:sz w:val="24"/>
          <w:szCs w:val="24"/>
        </w:rPr>
      </w:pPr>
      <w:r w:rsidRPr="000A04F8">
        <w:rPr>
          <w:rFonts w:cs="Cambria"/>
          <w:b/>
        </w:rPr>
        <w:t>About USC Shoah Foundation</w:t>
      </w:r>
      <w:r w:rsidRPr="00B10AC3">
        <w:rPr>
          <w:rFonts w:cs="Cambria"/>
        </w:rPr>
        <w:br/>
        <w:t>USC Shoah Foundation — The Institute for Visual History and Education is dedicated to making</w:t>
      </w:r>
      <w:r>
        <w:rPr>
          <w:rFonts w:cs="Cambria"/>
        </w:rPr>
        <w:t xml:space="preserve"> </w:t>
      </w:r>
      <w:r w:rsidRPr="00B10AC3">
        <w:rPr>
          <w:rFonts w:cs="Cambria"/>
        </w:rPr>
        <w:t xml:space="preserve">audio- visual interviews with survivors and other witnesses of the Holocaust and other genocides, a compelling voice for education and action. The Institute’s current collection of more than 53,000 eyewitness testimonies contained within its Visual History Archive preserves history as told by the people who lived it, and lived through it. Housed at the University of Southern California, within the Dana and David </w:t>
      </w:r>
      <w:proofErr w:type="spellStart"/>
      <w:r w:rsidRPr="00B10AC3">
        <w:rPr>
          <w:rFonts w:cs="Cambria"/>
        </w:rPr>
        <w:t>Dornsife</w:t>
      </w:r>
      <w:proofErr w:type="spellEnd"/>
      <w:r w:rsidRPr="00B10AC3">
        <w:rPr>
          <w:rFonts w:cs="Cambria"/>
        </w:rPr>
        <w:t xml:space="preserve"> College of Letters, Arts and Sciences, the Institute works with partners around the world to advance scholarship and research, to provide resources and online tools for educators, and to disseminate the testimonies for educational purposes.</w:t>
      </w:r>
      <w:r>
        <w:rPr>
          <w:rFonts w:cs="Arial"/>
          <w:sz w:val="24"/>
          <w:szCs w:val="24"/>
        </w:rPr>
        <w:t xml:space="preserve"> </w:t>
      </w:r>
    </w:p>
    <w:p w14:paraId="5D74B945" w14:textId="77777777" w:rsidR="00272125" w:rsidRDefault="00272125" w:rsidP="00272125"/>
    <w:p w14:paraId="61F46621" w14:textId="77777777" w:rsidR="00272125" w:rsidRDefault="00272125" w:rsidP="00272125"/>
    <w:p w14:paraId="77FEE690" w14:textId="77777777" w:rsidR="00272125" w:rsidRDefault="00272125" w:rsidP="00272125"/>
    <w:p w14:paraId="08E015B5" w14:textId="77777777" w:rsidR="00134A51" w:rsidRDefault="00134A51"/>
    <w:sectPr w:rsidR="00134A5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3E40B" w14:textId="77777777" w:rsidR="00355263" w:rsidRDefault="00355263" w:rsidP="00AB5CAF">
      <w:pPr>
        <w:spacing w:after="0" w:line="240" w:lineRule="auto"/>
      </w:pPr>
      <w:r>
        <w:separator/>
      </w:r>
    </w:p>
  </w:endnote>
  <w:endnote w:type="continuationSeparator" w:id="0">
    <w:p w14:paraId="222C4DB9" w14:textId="77777777" w:rsidR="00355263" w:rsidRDefault="00355263" w:rsidP="00AB5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DEAF4" w14:textId="77777777" w:rsidR="00355263" w:rsidRDefault="00355263" w:rsidP="00AB5CAF">
      <w:pPr>
        <w:spacing w:after="0" w:line="240" w:lineRule="auto"/>
      </w:pPr>
      <w:r>
        <w:separator/>
      </w:r>
    </w:p>
  </w:footnote>
  <w:footnote w:type="continuationSeparator" w:id="0">
    <w:p w14:paraId="59C6A2D3" w14:textId="77777777" w:rsidR="00355263" w:rsidRDefault="00355263" w:rsidP="00AB5C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0D305" w14:textId="2430D88C" w:rsidR="00092EB6" w:rsidRDefault="00092E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00E6B"/>
    <w:multiLevelType w:val="hybridMultilevel"/>
    <w:tmpl w:val="A748F394"/>
    <w:lvl w:ilvl="0" w:tplc="2D0CA49C">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125"/>
    <w:rsid w:val="0001111B"/>
    <w:rsid w:val="0001369D"/>
    <w:rsid w:val="00081B2E"/>
    <w:rsid w:val="00092EB6"/>
    <w:rsid w:val="000D51DC"/>
    <w:rsid w:val="000E7F85"/>
    <w:rsid w:val="00134A51"/>
    <w:rsid w:val="00242FBB"/>
    <w:rsid w:val="0026294C"/>
    <w:rsid w:val="00272125"/>
    <w:rsid w:val="002D4AB3"/>
    <w:rsid w:val="00320ED0"/>
    <w:rsid w:val="0034529C"/>
    <w:rsid w:val="00355263"/>
    <w:rsid w:val="00373324"/>
    <w:rsid w:val="00380E5C"/>
    <w:rsid w:val="003832C3"/>
    <w:rsid w:val="003957AF"/>
    <w:rsid w:val="003C4AB7"/>
    <w:rsid w:val="00451E11"/>
    <w:rsid w:val="00481E17"/>
    <w:rsid w:val="0048563F"/>
    <w:rsid w:val="00492B1A"/>
    <w:rsid w:val="004E6B64"/>
    <w:rsid w:val="004F7F54"/>
    <w:rsid w:val="0062778F"/>
    <w:rsid w:val="00676B34"/>
    <w:rsid w:val="00715425"/>
    <w:rsid w:val="00730556"/>
    <w:rsid w:val="00853455"/>
    <w:rsid w:val="00897629"/>
    <w:rsid w:val="008E2C89"/>
    <w:rsid w:val="008F3833"/>
    <w:rsid w:val="00943F22"/>
    <w:rsid w:val="0098285C"/>
    <w:rsid w:val="009F28CD"/>
    <w:rsid w:val="00A00779"/>
    <w:rsid w:val="00A33248"/>
    <w:rsid w:val="00A405F1"/>
    <w:rsid w:val="00AB5CAF"/>
    <w:rsid w:val="00AB63BC"/>
    <w:rsid w:val="00AE416A"/>
    <w:rsid w:val="00C1304B"/>
    <w:rsid w:val="00C2772F"/>
    <w:rsid w:val="00C61509"/>
    <w:rsid w:val="00CC44C3"/>
    <w:rsid w:val="00D000BE"/>
    <w:rsid w:val="00D30951"/>
    <w:rsid w:val="00E55748"/>
    <w:rsid w:val="00EC7E9D"/>
    <w:rsid w:val="00EE2A88"/>
    <w:rsid w:val="00F70B27"/>
    <w:rsid w:val="00FA2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28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CAF"/>
  </w:style>
  <w:style w:type="paragraph" w:styleId="Footer">
    <w:name w:val="footer"/>
    <w:basedOn w:val="Normal"/>
    <w:link w:val="FooterChar"/>
    <w:uiPriority w:val="99"/>
    <w:unhideWhenUsed/>
    <w:rsid w:val="00AB5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CAF"/>
  </w:style>
  <w:style w:type="paragraph" w:styleId="ListParagraph">
    <w:name w:val="List Paragraph"/>
    <w:basedOn w:val="Normal"/>
    <w:uiPriority w:val="34"/>
    <w:qFormat/>
    <w:rsid w:val="00AE416A"/>
    <w:pPr>
      <w:ind w:left="720"/>
      <w:contextualSpacing/>
    </w:pPr>
  </w:style>
  <w:style w:type="paragraph" w:styleId="BalloonText">
    <w:name w:val="Balloon Text"/>
    <w:basedOn w:val="Normal"/>
    <w:link w:val="BalloonTextChar"/>
    <w:uiPriority w:val="99"/>
    <w:semiHidden/>
    <w:unhideWhenUsed/>
    <w:rsid w:val="00A3324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24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CAF"/>
  </w:style>
  <w:style w:type="paragraph" w:styleId="Footer">
    <w:name w:val="footer"/>
    <w:basedOn w:val="Normal"/>
    <w:link w:val="FooterChar"/>
    <w:uiPriority w:val="99"/>
    <w:unhideWhenUsed/>
    <w:rsid w:val="00AB5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CAF"/>
  </w:style>
  <w:style w:type="paragraph" w:styleId="ListParagraph">
    <w:name w:val="List Paragraph"/>
    <w:basedOn w:val="Normal"/>
    <w:uiPriority w:val="34"/>
    <w:qFormat/>
    <w:rsid w:val="00AE416A"/>
    <w:pPr>
      <w:ind w:left="720"/>
      <w:contextualSpacing/>
    </w:pPr>
  </w:style>
  <w:style w:type="paragraph" w:styleId="BalloonText">
    <w:name w:val="Balloon Text"/>
    <w:basedOn w:val="Normal"/>
    <w:link w:val="BalloonTextChar"/>
    <w:uiPriority w:val="99"/>
    <w:semiHidden/>
    <w:unhideWhenUsed/>
    <w:rsid w:val="00A3324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2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gi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USC Dornsife College</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rkuznia</dc:creator>
  <cp:keywords/>
  <dc:description/>
  <cp:lastModifiedBy>Josh Grossberg</cp:lastModifiedBy>
  <cp:revision>3</cp:revision>
  <dcterms:created xsi:type="dcterms:W3CDTF">2015-01-09T20:15:00Z</dcterms:created>
  <dcterms:modified xsi:type="dcterms:W3CDTF">2015-01-09T20:48:00Z</dcterms:modified>
</cp:coreProperties>
</file>